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left w:w="29" w:type="dxa"/>
          <w:right w:w="29" w:type="dxa"/>
        </w:tblCellMar>
        <w:tblLook w:val="04A0" w:firstRow="1" w:lastRow="0" w:firstColumn="1" w:lastColumn="0" w:noHBand="0" w:noVBand="1"/>
      </w:tblPr>
      <w:tblGrid>
        <w:gridCol w:w="432"/>
        <w:gridCol w:w="4320"/>
        <w:gridCol w:w="432"/>
        <w:gridCol w:w="4320"/>
        <w:gridCol w:w="432"/>
        <w:gridCol w:w="4320"/>
        <w:gridCol w:w="432"/>
      </w:tblGrid>
      <w:tr w:rsidR="00F62AB8" w:rsidRPr="00942054" w:rsidTr="00F62AB8">
        <w:trPr>
          <w:trHeight w:hRule="exact" w:val="432"/>
        </w:trPr>
        <w:tc>
          <w:tcPr>
            <w:tcW w:w="432" w:type="dxa"/>
            <w:shd w:val="clear" w:color="auto" w:fill="000000" w:themeFill="text1"/>
          </w:tcPr>
          <w:p w:rsidR="00F62AB8" w:rsidRPr="00942054" w:rsidRDefault="00F62AB8" w:rsidP="00942054">
            <w:pPr>
              <w:rPr>
                <w:rFonts w:ascii="Arial Narrow" w:hAnsi="Arial Narrow"/>
                <w:i/>
                <w:sz w:val="18"/>
                <w:szCs w:val="18"/>
              </w:rPr>
            </w:pPr>
          </w:p>
        </w:tc>
        <w:tc>
          <w:tcPr>
            <w:tcW w:w="4320" w:type="dxa"/>
            <w:shd w:val="clear" w:color="auto" w:fill="000000" w:themeFill="text1"/>
          </w:tcPr>
          <w:p w:rsidR="00F62AB8" w:rsidRPr="00942054" w:rsidRDefault="00F62AB8" w:rsidP="00942054">
            <w:pPr>
              <w:rPr>
                <w:rFonts w:ascii="Arial Narrow" w:hAnsi="Arial Narrow"/>
                <w:i/>
                <w:sz w:val="18"/>
                <w:szCs w:val="18"/>
              </w:rPr>
            </w:pPr>
          </w:p>
        </w:tc>
        <w:tc>
          <w:tcPr>
            <w:tcW w:w="432" w:type="dxa"/>
            <w:shd w:val="clear" w:color="auto" w:fill="000000" w:themeFill="text1"/>
          </w:tcPr>
          <w:p w:rsidR="00F62AB8" w:rsidRPr="00942054" w:rsidRDefault="00F62AB8" w:rsidP="00942054">
            <w:pPr>
              <w:rPr>
                <w:rFonts w:ascii="Arial Narrow" w:hAnsi="Arial Narrow"/>
                <w:i/>
                <w:sz w:val="18"/>
                <w:szCs w:val="18"/>
              </w:rPr>
            </w:pPr>
          </w:p>
        </w:tc>
        <w:tc>
          <w:tcPr>
            <w:tcW w:w="4320" w:type="dxa"/>
            <w:shd w:val="clear" w:color="auto" w:fill="000000" w:themeFill="text1"/>
          </w:tcPr>
          <w:p w:rsidR="00F62AB8" w:rsidRPr="00942054" w:rsidRDefault="00F62AB8" w:rsidP="00942054">
            <w:pPr>
              <w:rPr>
                <w:rFonts w:ascii="Arial Narrow" w:hAnsi="Arial Narrow"/>
                <w:i/>
                <w:sz w:val="18"/>
                <w:szCs w:val="18"/>
              </w:rPr>
            </w:pPr>
          </w:p>
        </w:tc>
        <w:tc>
          <w:tcPr>
            <w:tcW w:w="432" w:type="dxa"/>
            <w:shd w:val="clear" w:color="auto" w:fill="000000" w:themeFill="text1"/>
          </w:tcPr>
          <w:p w:rsidR="00F62AB8" w:rsidRPr="00942054" w:rsidRDefault="00F62AB8" w:rsidP="00942054">
            <w:pPr>
              <w:rPr>
                <w:rFonts w:ascii="Arial Narrow" w:hAnsi="Arial Narrow"/>
                <w:i/>
                <w:sz w:val="18"/>
                <w:szCs w:val="18"/>
              </w:rPr>
            </w:pPr>
          </w:p>
        </w:tc>
        <w:tc>
          <w:tcPr>
            <w:tcW w:w="4320" w:type="dxa"/>
            <w:shd w:val="clear" w:color="auto" w:fill="000000" w:themeFill="text1"/>
          </w:tcPr>
          <w:p w:rsidR="00F62AB8" w:rsidRPr="00942054" w:rsidRDefault="00F62AB8" w:rsidP="00942054">
            <w:pPr>
              <w:rPr>
                <w:rFonts w:ascii="Arial Narrow" w:hAnsi="Arial Narrow"/>
                <w:i/>
                <w:sz w:val="18"/>
                <w:szCs w:val="18"/>
              </w:rPr>
            </w:pPr>
          </w:p>
        </w:tc>
        <w:tc>
          <w:tcPr>
            <w:tcW w:w="432" w:type="dxa"/>
            <w:shd w:val="clear" w:color="auto" w:fill="000000" w:themeFill="text1"/>
          </w:tcPr>
          <w:p w:rsidR="00F62AB8" w:rsidRPr="00942054" w:rsidRDefault="00F62AB8" w:rsidP="00942054">
            <w:pPr>
              <w:rPr>
                <w:rFonts w:ascii="Arial Narrow" w:hAnsi="Arial Narrow"/>
                <w:i/>
                <w:sz w:val="18"/>
                <w:szCs w:val="18"/>
              </w:rPr>
            </w:pPr>
          </w:p>
        </w:tc>
      </w:tr>
      <w:tr w:rsidR="00F62AB8" w:rsidRPr="00942054" w:rsidTr="00652602">
        <w:tc>
          <w:tcPr>
            <w:tcW w:w="432" w:type="dxa"/>
            <w:shd w:val="clear" w:color="auto" w:fill="000000" w:themeFill="text1"/>
          </w:tcPr>
          <w:p w:rsidR="00F62AB8" w:rsidRPr="00942054" w:rsidRDefault="00F62AB8" w:rsidP="00942054">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Justice is all. Honor is my armor. He who commits a crime will pay. Without law and truth, there is only chaos. I am the light, I am the sword of righteousness. My enemy shall pay in the end. Right is might. My soul is pure. My word is truth.</w:t>
            </w:r>
          </w:p>
          <w:p w:rsidR="00EB5215" w:rsidRPr="00EB5215" w:rsidRDefault="00EB5215"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Duty, fairness, honor, property, responsibility, right, truth, virtue, worthiness</w:t>
            </w:r>
          </w:p>
          <w:p w:rsidR="00EB5215" w:rsidRPr="00EB5215" w:rsidRDefault="00EB5215" w:rsidP="00652602">
            <w:pPr>
              <w:rPr>
                <w:rFonts w:ascii="Arial Narrow" w:hAnsi="Arial Narrow"/>
                <w:sz w:val="8"/>
                <w:szCs w:val="18"/>
              </w:rPr>
            </w:pPr>
          </w:p>
          <w:p w:rsidR="00EB5215" w:rsidRPr="00EB5215" w:rsidRDefault="00EB5215" w:rsidP="00652602">
            <w:pPr>
              <w:rPr>
                <w:rFonts w:ascii="Arial Narrow" w:hAnsi="Arial Narrow"/>
                <w:sz w:val="8"/>
                <w:szCs w:val="18"/>
              </w:rPr>
            </w:pPr>
            <w:r>
              <w:rPr>
                <w:rFonts w:ascii="Arial Narrow" w:hAnsi="Arial Narrow"/>
                <w:sz w:val="18"/>
                <w:szCs w:val="18"/>
              </w:rPr>
              <w:t xml:space="preserve">This </w:t>
            </w:r>
            <w:r w:rsidR="00F62AB8" w:rsidRPr="00942054">
              <w:rPr>
                <w:rFonts w:ascii="Arial Narrow" w:hAnsi="Arial Narrow"/>
                <w:sz w:val="18"/>
                <w:szCs w:val="18"/>
              </w:rPr>
              <w:t xml:space="preserve">character believes in honor. </w:t>
            </w:r>
            <w:r>
              <w:rPr>
                <w:rFonts w:ascii="Arial Narrow" w:hAnsi="Arial Narrow"/>
                <w:sz w:val="18"/>
                <w:szCs w:val="18"/>
              </w:rPr>
              <w:t xml:space="preserve">She is guided by her unshakable belief in a </w:t>
            </w:r>
            <w:r w:rsidR="00F62AB8" w:rsidRPr="00942054">
              <w:rPr>
                <w:rFonts w:ascii="Arial Narrow" w:hAnsi="Arial Narrow"/>
                <w:sz w:val="18"/>
                <w:szCs w:val="18"/>
              </w:rPr>
              <w:t>code or faith</w:t>
            </w:r>
            <w:r>
              <w:rPr>
                <w:rFonts w:ascii="Arial Narrow" w:hAnsi="Arial Narrow"/>
                <w:sz w:val="18"/>
                <w:szCs w:val="18"/>
              </w:rPr>
              <w:t>.</w:t>
            </w:r>
            <w:r w:rsidR="00F62AB8" w:rsidRPr="00942054">
              <w:rPr>
                <w:rFonts w:ascii="Arial Narrow" w:hAnsi="Arial Narrow"/>
                <w:sz w:val="18"/>
                <w:szCs w:val="18"/>
              </w:rPr>
              <w:t xml:space="preserve"> She would rather die than betray that faith, and the most extreme followers of this alignment are willing (sometimes even happy) to become martyrs.</w:t>
            </w:r>
          </w:p>
          <w:p w:rsidR="00EB5215" w:rsidRPr="00EB5215" w:rsidRDefault="00EB5215" w:rsidP="00652602">
            <w:pPr>
              <w:rPr>
                <w:rFonts w:ascii="Arial Narrow" w:hAnsi="Arial Narrow"/>
                <w:sz w:val="8"/>
                <w:szCs w:val="18"/>
              </w:rPr>
            </w:pPr>
          </w:p>
          <w:p w:rsidR="00F62AB8" w:rsidRPr="00942054" w:rsidRDefault="00EB5215" w:rsidP="00652602">
            <w:pPr>
              <w:rPr>
                <w:rFonts w:ascii="Arial Narrow" w:hAnsi="Arial Narrow"/>
                <w:sz w:val="18"/>
                <w:szCs w:val="18"/>
              </w:rPr>
            </w:pPr>
            <w:r>
              <w:rPr>
                <w:rFonts w:ascii="Arial Narrow" w:hAnsi="Arial Narrow"/>
                <w:sz w:val="18"/>
                <w:szCs w:val="18"/>
              </w:rPr>
              <w:t xml:space="preserve">A </w:t>
            </w:r>
            <w:r w:rsidR="00F62AB8" w:rsidRPr="00942054">
              <w:rPr>
                <w:rFonts w:ascii="Arial Narrow" w:hAnsi="Arial Narrow"/>
                <w:sz w:val="18"/>
                <w:szCs w:val="18"/>
              </w:rPr>
              <w:t>character at the extreme end of the lawful-chaotic spectrum can seem pitiless. She may become obsessive about delivering justice, thinking nothing of dedicating herself to chasing a wicked dragon across the world or pursuing a devil into Hell. She can come across as a taskmaster, bent upon her aims without swerving, and may see others who are less committed as weak. Though she may seem austere, even harsh, she is always consistent, working from her doctrine or faith. Hers is a world of order, and she obeys superiors and finds it almost impossible to believe there's any bad in them. She may be more easily duped by such imposters, but in the end she will see justice is done—by her own hand if necessary.</w:t>
            </w:r>
          </w:p>
        </w:tc>
        <w:tc>
          <w:tcPr>
            <w:tcW w:w="432" w:type="dxa"/>
            <w:shd w:val="clear" w:color="auto" w:fill="000000" w:themeFill="text1"/>
            <w:vAlign w:val="center"/>
          </w:tcPr>
          <w:p w:rsidR="00F62AB8" w:rsidRPr="00942054" w:rsidRDefault="00F62AB8" w:rsidP="00652602">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Do the best I can. See the good in everyone. Help others. Work toward the greater good. My soul is good, regardless of how I look. Never judge a book by its cover. Devotion to the goodness in life does not require approval. Charity begins at home. Be kind.</w:t>
            </w:r>
          </w:p>
          <w:p w:rsidR="00EB5215" w:rsidRDefault="00EB5215" w:rsidP="00652602">
            <w:pPr>
              <w:rPr>
                <w:rFonts w:ascii="Arial Narrow" w:hAnsi="Arial Narrow"/>
                <w:sz w:val="8"/>
                <w:szCs w:val="18"/>
              </w:rPr>
            </w:pPr>
          </w:p>
          <w:p w:rsidR="00652602" w:rsidRDefault="00652602"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Benevolence, charity, considerateness, goodness, humaneness, kindness, reason, right</w:t>
            </w:r>
          </w:p>
          <w:p w:rsidR="00EB5215" w:rsidRDefault="00EB5215" w:rsidP="00652602">
            <w:pPr>
              <w:rPr>
                <w:rFonts w:ascii="Arial Narrow" w:hAnsi="Arial Narrow"/>
                <w:sz w:val="8"/>
                <w:szCs w:val="18"/>
              </w:rPr>
            </w:pPr>
          </w:p>
          <w:p w:rsidR="00652602" w:rsidRDefault="00652602"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EB5215" w:rsidRDefault="00EB5215" w:rsidP="00652602">
            <w:pPr>
              <w:rPr>
                <w:rFonts w:ascii="Arial Narrow" w:hAnsi="Arial Narrow"/>
                <w:sz w:val="8"/>
                <w:szCs w:val="18"/>
              </w:rPr>
            </w:pPr>
            <w:r>
              <w:rPr>
                <w:rFonts w:ascii="Arial Narrow" w:hAnsi="Arial Narrow"/>
                <w:sz w:val="18"/>
                <w:szCs w:val="18"/>
              </w:rPr>
              <w:t xml:space="preserve">This </w:t>
            </w:r>
            <w:r w:rsidR="00F62AB8" w:rsidRPr="00942054">
              <w:rPr>
                <w:rFonts w:ascii="Arial Narrow" w:hAnsi="Arial Narrow"/>
                <w:sz w:val="18"/>
                <w:szCs w:val="18"/>
              </w:rPr>
              <w:t xml:space="preserve">character is good, but not shackled by order. He sees </w:t>
            </w:r>
            <w:proofErr w:type="gramStart"/>
            <w:r w:rsidR="00F62AB8" w:rsidRPr="00942054">
              <w:rPr>
                <w:rFonts w:ascii="Arial Narrow" w:hAnsi="Arial Narrow"/>
                <w:sz w:val="18"/>
                <w:szCs w:val="18"/>
              </w:rPr>
              <w:t>good</w:t>
            </w:r>
            <w:proofErr w:type="gramEnd"/>
            <w:r w:rsidR="00F62AB8" w:rsidRPr="00942054">
              <w:rPr>
                <w:rFonts w:ascii="Arial Narrow" w:hAnsi="Arial Narrow"/>
                <w:sz w:val="18"/>
                <w:szCs w:val="18"/>
              </w:rPr>
              <w:t xml:space="preserve"> where he can, but knows evil can exist even in the most ordered place.</w:t>
            </w:r>
          </w:p>
          <w:p w:rsidR="00EB5215" w:rsidRDefault="00EB5215" w:rsidP="00652602">
            <w:pPr>
              <w:rPr>
                <w:rFonts w:ascii="Arial Narrow" w:hAnsi="Arial Narrow"/>
                <w:sz w:val="8"/>
                <w:szCs w:val="18"/>
              </w:rPr>
            </w:pPr>
          </w:p>
          <w:p w:rsidR="00652602" w:rsidRDefault="00652602"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F62AB8" w:rsidRPr="00942054" w:rsidRDefault="00EB5215" w:rsidP="00652602">
            <w:pPr>
              <w:rPr>
                <w:rFonts w:ascii="Arial Narrow" w:hAnsi="Arial Narrow"/>
                <w:sz w:val="18"/>
                <w:szCs w:val="18"/>
              </w:rPr>
            </w:pPr>
            <w:r>
              <w:rPr>
                <w:rFonts w:ascii="Arial Narrow" w:hAnsi="Arial Narrow"/>
                <w:sz w:val="18"/>
                <w:szCs w:val="18"/>
              </w:rPr>
              <w:t>This</w:t>
            </w:r>
            <w:r w:rsidR="00F62AB8" w:rsidRPr="00942054">
              <w:rPr>
                <w:rFonts w:ascii="Arial Narrow" w:hAnsi="Arial Narrow"/>
                <w:sz w:val="18"/>
                <w:szCs w:val="18"/>
              </w:rPr>
              <w:t xml:space="preserve"> character does anything he can, and works with anyone he can, for the greater good. Such a character is devoted to being good, and works in any way he can to achieve it. He may forgive an evil person if he thinks that person has reformed, and he believes that in everyone there is a little bit of good.</w:t>
            </w:r>
          </w:p>
        </w:tc>
        <w:tc>
          <w:tcPr>
            <w:tcW w:w="432" w:type="dxa"/>
            <w:shd w:val="clear" w:color="auto" w:fill="000000" w:themeFill="text1"/>
            <w:vAlign w:val="center"/>
          </w:tcPr>
          <w:p w:rsidR="00F62AB8" w:rsidRPr="00942054" w:rsidRDefault="00F62AB8" w:rsidP="00652602">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 xml:space="preserve">My soul is good, but free. Laws have no conscience. Blind order promotes disorder. </w:t>
            </w:r>
            <w:r w:rsidR="00EB5215">
              <w:rPr>
                <w:rFonts w:ascii="Arial Narrow" w:hAnsi="Arial Narrow"/>
                <w:i/>
                <w:sz w:val="18"/>
                <w:szCs w:val="18"/>
              </w:rPr>
              <w:t xml:space="preserve">Goodness cannot be learned solely </w:t>
            </w:r>
            <w:r w:rsidRPr="00942054">
              <w:rPr>
                <w:rFonts w:ascii="Arial Narrow" w:hAnsi="Arial Narrow"/>
                <w:i/>
                <w:sz w:val="18"/>
                <w:szCs w:val="18"/>
              </w:rPr>
              <w:t>from a book of prayer. Compassion does not wear a uniform. The smallest act of kindness is never wasted. Repay kindness with kindness. Be kind to someone in trouble—it may be you who needs kindness the next day.</w:t>
            </w:r>
          </w:p>
          <w:p w:rsidR="00EB5215" w:rsidRPr="00EB5215" w:rsidRDefault="00EB5215"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Benevolence, charity, freedom, joy, kindness, mercy, warmth</w:t>
            </w:r>
          </w:p>
          <w:p w:rsidR="00EB5215" w:rsidRPr="00EB5215" w:rsidRDefault="00EB5215" w:rsidP="00652602">
            <w:pPr>
              <w:rPr>
                <w:rFonts w:ascii="Arial Narrow" w:hAnsi="Arial Narrow"/>
                <w:sz w:val="8"/>
                <w:szCs w:val="18"/>
              </w:rPr>
            </w:pPr>
          </w:p>
          <w:p w:rsidR="00EB5215" w:rsidRPr="00EB5215" w:rsidRDefault="008B6010" w:rsidP="00652602">
            <w:pPr>
              <w:rPr>
                <w:rFonts w:ascii="Arial Narrow" w:hAnsi="Arial Narrow"/>
                <w:sz w:val="8"/>
                <w:szCs w:val="18"/>
              </w:rPr>
            </w:pPr>
            <w:r>
              <w:rPr>
                <w:rFonts w:ascii="Arial Narrow" w:hAnsi="Arial Narrow"/>
                <w:sz w:val="18"/>
                <w:szCs w:val="18"/>
              </w:rPr>
              <w:t xml:space="preserve">This </w:t>
            </w:r>
            <w:r w:rsidR="00F62AB8" w:rsidRPr="00942054">
              <w:rPr>
                <w:rFonts w:ascii="Arial Narrow" w:hAnsi="Arial Narrow"/>
                <w:sz w:val="18"/>
                <w:szCs w:val="18"/>
              </w:rPr>
              <w:t>character cherishes freedom and the right to make her own way. She might have her own ethics and philosophy, but is not rigidly held by them. S</w:t>
            </w:r>
            <w:r>
              <w:rPr>
                <w:rFonts w:ascii="Arial Narrow" w:hAnsi="Arial Narrow"/>
                <w:sz w:val="18"/>
                <w:szCs w:val="18"/>
              </w:rPr>
              <w:t>he may try to do good each day</w:t>
            </w:r>
            <w:r w:rsidR="00F62AB8" w:rsidRPr="00942054">
              <w:rPr>
                <w:rFonts w:ascii="Arial Narrow" w:hAnsi="Arial Narrow"/>
                <w:sz w:val="18"/>
                <w:szCs w:val="18"/>
              </w:rPr>
              <w:t>, but does so purely out of joy. Such a character makes up her own mind about what is good and right based upon truth and facts, but does not fool herself that evil acts are good. Her goodness is benevolent—perhaps occasionally blind, but always well meant.</w:t>
            </w:r>
          </w:p>
          <w:p w:rsidR="00EB5215" w:rsidRPr="00EB5215" w:rsidRDefault="00EB5215" w:rsidP="00652602">
            <w:pPr>
              <w:rPr>
                <w:rFonts w:ascii="Arial Narrow" w:hAnsi="Arial Narrow"/>
                <w:sz w:val="8"/>
                <w:szCs w:val="18"/>
              </w:rPr>
            </w:pPr>
          </w:p>
          <w:p w:rsidR="00F62AB8" w:rsidRPr="00942054" w:rsidRDefault="008B6010" w:rsidP="00652602">
            <w:pPr>
              <w:rPr>
                <w:rFonts w:ascii="Arial Narrow" w:hAnsi="Arial Narrow"/>
                <w:sz w:val="18"/>
                <w:szCs w:val="18"/>
              </w:rPr>
            </w:pPr>
            <w:r>
              <w:rPr>
                <w:rFonts w:ascii="Arial Narrow" w:hAnsi="Arial Narrow"/>
                <w:sz w:val="18"/>
                <w:szCs w:val="18"/>
              </w:rPr>
              <w:t xml:space="preserve">This </w:t>
            </w:r>
            <w:r w:rsidR="00F62AB8" w:rsidRPr="00942054">
              <w:rPr>
                <w:rFonts w:ascii="Arial Narrow" w:hAnsi="Arial Narrow"/>
                <w:sz w:val="18"/>
                <w:szCs w:val="18"/>
              </w:rPr>
              <w:t>character can seem unpredictable, giving alms to an unfortunate outside a church but refusing to make a donation within. She trusts her instincts and could put more stock in the words of a beggar with kind eyes than the teachings of a harsh-looking bishop. She might rob from the rich and give to the poor, or spend lavishly for her own joy and that of her friends. In extreme cases</w:t>
            </w:r>
            <w:r>
              <w:rPr>
                <w:rFonts w:ascii="Arial Narrow" w:hAnsi="Arial Narrow"/>
                <w:sz w:val="18"/>
                <w:szCs w:val="18"/>
              </w:rPr>
              <w:t xml:space="preserve"> she</w:t>
            </w:r>
            <w:r w:rsidR="00F62AB8" w:rsidRPr="00942054">
              <w:rPr>
                <w:rFonts w:ascii="Arial Narrow" w:hAnsi="Arial Narrow"/>
                <w:sz w:val="18"/>
                <w:szCs w:val="18"/>
              </w:rPr>
              <w:t xml:space="preserve"> may seem reckless in her benevolence.</w:t>
            </w:r>
          </w:p>
        </w:tc>
        <w:tc>
          <w:tcPr>
            <w:tcW w:w="432" w:type="dxa"/>
            <w:shd w:val="clear" w:color="auto" w:fill="000000" w:themeFill="text1"/>
          </w:tcPr>
          <w:p w:rsidR="00F62AB8" w:rsidRPr="00942054" w:rsidRDefault="00F62AB8" w:rsidP="00942054">
            <w:pPr>
              <w:rPr>
                <w:rFonts w:ascii="Arial Narrow" w:hAnsi="Arial Narrow"/>
                <w:i/>
                <w:sz w:val="18"/>
                <w:szCs w:val="18"/>
              </w:rPr>
            </w:pPr>
          </w:p>
        </w:tc>
      </w:tr>
      <w:tr w:rsidR="00F62AB8" w:rsidRPr="00EB5215" w:rsidTr="00EB5215">
        <w:trPr>
          <w:trHeight w:val="504"/>
        </w:trPr>
        <w:tc>
          <w:tcPr>
            <w:tcW w:w="432"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r w:rsidRPr="00EB5215">
              <w:rPr>
                <w:rFonts w:ascii="Arial Black" w:hAnsi="Arial Black"/>
                <w:b/>
                <w:smallCaps/>
                <w:spacing w:val="50"/>
                <w:sz w:val="36"/>
                <w:szCs w:val="36"/>
              </w:rPr>
              <w:t>Lawful Good</w:t>
            </w:r>
          </w:p>
        </w:tc>
        <w:tc>
          <w:tcPr>
            <w:tcW w:w="432"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r w:rsidRPr="00EB5215">
              <w:rPr>
                <w:rFonts w:ascii="Arial Black" w:hAnsi="Arial Black"/>
                <w:b/>
                <w:smallCaps/>
                <w:spacing w:val="50"/>
                <w:sz w:val="36"/>
                <w:szCs w:val="36"/>
              </w:rPr>
              <w:t>Neutral Good</w:t>
            </w:r>
          </w:p>
        </w:tc>
        <w:tc>
          <w:tcPr>
            <w:tcW w:w="432"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r w:rsidRPr="00EB5215">
              <w:rPr>
                <w:rFonts w:ascii="Arial Black" w:hAnsi="Arial Black"/>
                <w:b/>
                <w:smallCaps/>
                <w:spacing w:val="50"/>
                <w:sz w:val="36"/>
                <w:szCs w:val="36"/>
              </w:rPr>
              <w:t>Chaotic Good</w:t>
            </w:r>
          </w:p>
        </w:tc>
        <w:tc>
          <w:tcPr>
            <w:tcW w:w="432"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p>
        </w:tc>
      </w:tr>
      <w:tr w:rsidR="00F62AB8" w:rsidRPr="00942054" w:rsidTr="00652602">
        <w:tc>
          <w:tcPr>
            <w:tcW w:w="432" w:type="dxa"/>
            <w:shd w:val="clear" w:color="auto" w:fill="000000" w:themeFill="text1"/>
          </w:tcPr>
          <w:p w:rsidR="00F62AB8" w:rsidRPr="00942054" w:rsidRDefault="00F62AB8" w:rsidP="00942054">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Order begets order. My word is my bond. Chaos will destroy the world. Respect rank. I live by my code and I'll die by my code. Tradition must continue. Order is the foundation of all culture. I am my own judge.</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Harmony, loyalty, order, organization, rank, rule, system, tradition, word</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EB5215" w:rsidRDefault="008B6010" w:rsidP="00652602">
            <w:pPr>
              <w:rPr>
                <w:rFonts w:ascii="Arial Narrow" w:hAnsi="Arial Narrow"/>
                <w:sz w:val="8"/>
                <w:szCs w:val="18"/>
              </w:rPr>
            </w:pPr>
            <w:r>
              <w:rPr>
                <w:rFonts w:ascii="Arial Narrow" w:hAnsi="Arial Narrow"/>
                <w:sz w:val="18"/>
                <w:szCs w:val="18"/>
              </w:rPr>
              <w:t xml:space="preserve">This </w:t>
            </w:r>
            <w:r w:rsidR="00F62AB8" w:rsidRPr="00942054">
              <w:rPr>
                <w:rFonts w:ascii="Arial Narrow" w:hAnsi="Arial Narrow"/>
                <w:sz w:val="18"/>
                <w:szCs w:val="18"/>
              </w:rPr>
              <w:t>character admires order and tradition, or seeks to live by a code. He might fear chaos and disorder, and perhaps have good reas</w:t>
            </w:r>
            <w:r>
              <w:rPr>
                <w:rFonts w:ascii="Arial Narrow" w:hAnsi="Arial Narrow"/>
                <w:sz w:val="18"/>
                <w:szCs w:val="18"/>
              </w:rPr>
              <w:t>on to do so</w:t>
            </w:r>
            <w:r w:rsidR="00F62AB8" w:rsidRPr="00942054">
              <w:rPr>
                <w:rFonts w:ascii="Arial Narrow" w:hAnsi="Arial Narrow"/>
                <w:sz w:val="18"/>
                <w:szCs w:val="18"/>
              </w:rPr>
              <w:t xml:space="preserve">. </w:t>
            </w:r>
            <w:r>
              <w:rPr>
                <w:rFonts w:ascii="Arial Narrow" w:hAnsi="Arial Narrow"/>
                <w:sz w:val="18"/>
                <w:szCs w:val="18"/>
              </w:rPr>
              <w:t xml:space="preserve">This </w:t>
            </w:r>
            <w:r w:rsidR="00F62AB8" w:rsidRPr="00942054">
              <w:rPr>
                <w:rFonts w:ascii="Arial Narrow" w:hAnsi="Arial Narrow"/>
                <w:sz w:val="18"/>
                <w:szCs w:val="18"/>
              </w:rPr>
              <w:t>person is not as concer</w:t>
            </w:r>
            <w:r>
              <w:rPr>
                <w:rFonts w:ascii="Arial Narrow" w:hAnsi="Arial Narrow"/>
                <w:sz w:val="18"/>
                <w:szCs w:val="18"/>
              </w:rPr>
              <w:t xml:space="preserve">ned about who rules him </w:t>
            </w:r>
            <w:r w:rsidR="00F62AB8" w:rsidRPr="00942054">
              <w:rPr>
                <w:rFonts w:ascii="Arial Narrow" w:hAnsi="Arial Narrow"/>
                <w:sz w:val="18"/>
                <w:szCs w:val="18"/>
              </w:rPr>
              <w:t xml:space="preserve">as </w:t>
            </w:r>
            <w:r>
              <w:rPr>
                <w:rFonts w:ascii="Arial Narrow" w:hAnsi="Arial Narrow"/>
                <w:sz w:val="18"/>
                <w:szCs w:val="18"/>
              </w:rPr>
              <w:t xml:space="preserve">about </w:t>
            </w:r>
            <w:r w:rsidR="00F62AB8" w:rsidRPr="00942054">
              <w:rPr>
                <w:rFonts w:ascii="Arial Narrow" w:hAnsi="Arial Narrow"/>
                <w:sz w:val="18"/>
                <w:szCs w:val="18"/>
              </w:rPr>
              <w:t xml:space="preserve">how secure he and his compatriots are, and </w:t>
            </w:r>
            <w:r>
              <w:rPr>
                <w:rFonts w:ascii="Arial Narrow" w:hAnsi="Arial Narrow"/>
                <w:sz w:val="18"/>
                <w:szCs w:val="18"/>
              </w:rPr>
              <w:t xml:space="preserve">he </w:t>
            </w:r>
            <w:r w:rsidR="00F62AB8" w:rsidRPr="00942054">
              <w:rPr>
                <w:rFonts w:ascii="Arial Narrow" w:hAnsi="Arial Narrow"/>
                <w:sz w:val="18"/>
                <w:szCs w:val="18"/>
              </w:rPr>
              <w:t xml:space="preserve">finds great solace in the normality of society. Such a character may admire the strongest of leaders and punishments if they keep order, and he may support wars against other nations even if his </w:t>
            </w:r>
            <w:r>
              <w:rPr>
                <w:rFonts w:ascii="Arial Narrow" w:hAnsi="Arial Narrow"/>
                <w:sz w:val="18"/>
                <w:szCs w:val="18"/>
              </w:rPr>
              <w:t xml:space="preserve">own country is a brutal invader; </w:t>
            </w:r>
            <w:r w:rsidR="00F62AB8" w:rsidRPr="00942054">
              <w:rPr>
                <w:rFonts w:ascii="Arial Narrow" w:hAnsi="Arial Narrow"/>
                <w:sz w:val="18"/>
                <w:szCs w:val="18"/>
              </w:rPr>
              <w:t>his only concern is the rightness of the military action.</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F62AB8" w:rsidRPr="00942054" w:rsidRDefault="008B6010" w:rsidP="00652602">
            <w:pPr>
              <w:rPr>
                <w:rFonts w:ascii="Arial Narrow" w:hAnsi="Arial Narrow"/>
                <w:sz w:val="18"/>
                <w:szCs w:val="18"/>
              </w:rPr>
            </w:pPr>
            <w:r>
              <w:rPr>
                <w:rFonts w:ascii="Arial Narrow" w:hAnsi="Arial Narrow"/>
                <w:sz w:val="18"/>
                <w:szCs w:val="18"/>
              </w:rPr>
              <w:t xml:space="preserve">He </w:t>
            </w:r>
            <w:r w:rsidR="00F62AB8" w:rsidRPr="00942054">
              <w:rPr>
                <w:rFonts w:ascii="Arial Narrow" w:hAnsi="Arial Narrow"/>
                <w:sz w:val="18"/>
                <w:szCs w:val="18"/>
              </w:rPr>
              <w:t>follows his own code</w:t>
            </w:r>
            <w:r>
              <w:rPr>
                <w:rFonts w:ascii="Arial Narrow" w:hAnsi="Arial Narrow"/>
                <w:sz w:val="18"/>
                <w:szCs w:val="18"/>
              </w:rPr>
              <w:t>,</w:t>
            </w:r>
            <w:r w:rsidR="00F62AB8" w:rsidRPr="00942054">
              <w:rPr>
                <w:rFonts w:ascii="Arial Narrow" w:hAnsi="Arial Narrow"/>
                <w:sz w:val="18"/>
                <w:szCs w:val="18"/>
              </w:rPr>
              <w:t xml:space="preserve"> never breaks it willingly, and may become a martyr to defend it.</w:t>
            </w:r>
          </w:p>
        </w:tc>
        <w:tc>
          <w:tcPr>
            <w:tcW w:w="432" w:type="dxa"/>
            <w:shd w:val="clear" w:color="auto" w:fill="000000" w:themeFill="text1"/>
            <w:vAlign w:val="center"/>
          </w:tcPr>
          <w:p w:rsidR="00F62AB8" w:rsidRPr="00942054" w:rsidRDefault="00F62AB8" w:rsidP="00652602">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Our whims and desires are irrelevant, compared to the turning wheel of the world. I am who I am. Trust no one but your friends and family. The wheel turns in spite of us. Systems come and go. All empires fade. Time is a healer. The seasons never change. The sun does not care what it rises over.</w:t>
            </w:r>
          </w:p>
          <w:p w:rsidR="00EB5215" w:rsidRPr="00EB5215" w:rsidRDefault="00EB5215"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Balance, cycles, equality, harmony, impartiality, inevitability, nature, seasons</w:t>
            </w:r>
          </w:p>
          <w:p w:rsidR="00EB5215" w:rsidRPr="00EB5215" w:rsidRDefault="00EB5215" w:rsidP="00652602">
            <w:pPr>
              <w:rPr>
                <w:rFonts w:ascii="Arial Narrow" w:hAnsi="Arial Narrow"/>
                <w:sz w:val="8"/>
                <w:szCs w:val="18"/>
              </w:rPr>
            </w:pPr>
          </w:p>
          <w:p w:rsidR="00EB5215" w:rsidRPr="00EB5215" w:rsidRDefault="008B6010" w:rsidP="00652602">
            <w:pPr>
              <w:rPr>
                <w:rFonts w:ascii="Arial Narrow" w:hAnsi="Arial Narrow"/>
                <w:sz w:val="8"/>
                <w:szCs w:val="18"/>
              </w:rPr>
            </w:pPr>
            <w:r>
              <w:rPr>
                <w:rFonts w:ascii="Arial Narrow" w:hAnsi="Arial Narrow"/>
                <w:sz w:val="18"/>
                <w:szCs w:val="18"/>
              </w:rPr>
              <w:t xml:space="preserve">This character </w:t>
            </w:r>
            <w:r w:rsidR="00F62AB8" w:rsidRPr="00942054">
              <w:rPr>
                <w:rFonts w:ascii="Arial Narrow" w:hAnsi="Arial Narrow"/>
                <w:sz w:val="18"/>
                <w:szCs w:val="18"/>
              </w:rPr>
              <w:t xml:space="preserve">is unusual in that she may have one of two distinct philosophies: she may be neutral because of distrust or apathy toward others, or one who wishes to have a truly neutral stance </w:t>
            </w:r>
            <w:r>
              <w:rPr>
                <w:rFonts w:ascii="Arial Narrow" w:hAnsi="Arial Narrow"/>
                <w:sz w:val="18"/>
                <w:szCs w:val="18"/>
              </w:rPr>
              <w:t>because she</w:t>
            </w:r>
            <w:r w:rsidR="00F62AB8" w:rsidRPr="00942054">
              <w:rPr>
                <w:rFonts w:ascii="Arial Narrow" w:hAnsi="Arial Narrow"/>
                <w:sz w:val="18"/>
                <w:szCs w:val="18"/>
              </w:rPr>
              <w:t xml:space="preserve"> rejects extremism.</w:t>
            </w:r>
          </w:p>
          <w:p w:rsidR="00EB5215" w:rsidRPr="00EB5215" w:rsidRDefault="00EB5215" w:rsidP="00652602">
            <w:pPr>
              <w:rPr>
                <w:rFonts w:ascii="Arial Narrow" w:hAnsi="Arial Narrow"/>
                <w:sz w:val="8"/>
                <w:szCs w:val="18"/>
              </w:rPr>
            </w:pPr>
          </w:p>
          <w:p w:rsidR="00F62AB8" w:rsidRPr="00942054" w:rsidRDefault="008B6010" w:rsidP="00652602">
            <w:pPr>
              <w:rPr>
                <w:rFonts w:ascii="Arial Narrow" w:hAnsi="Arial Narrow"/>
                <w:sz w:val="18"/>
                <w:szCs w:val="18"/>
              </w:rPr>
            </w:pPr>
            <w:r>
              <w:rPr>
                <w:rFonts w:ascii="Arial Narrow" w:hAnsi="Arial Narrow"/>
                <w:sz w:val="18"/>
                <w:szCs w:val="18"/>
              </w:rPr>
              <w:t>She</w:t>
            </w:r>
            <w:r w:rsidR="00F62AB8" w:rsidRPr="00942054">
              <w:rPr>
                <w:rFonts w:ascii="Arial Narrow" w:hAnsi="Arial Narrow"/>
                <w:sz w:val="18"/>
                <w:szCs w:val="18"/>
              </w:rPr>
              <w:t xml:space="preserve"> could seem selfish or disinterested. She might be driven primarily by an acceptance of fate, and the most extreme followers of this alignment become hermits, hiding from the zealots of the world. Some neutral characters, however, strive openly for neutrality, and shun any act that veers too extremely toward any alignment. </w:t>
            </w:r>
            <w:r w:rsidR="00483743">
              <w:rPr>
                <w:rFonts w:ascii="Arial Narrow" w:hAnsi="Arial Narrow"/>
                <w:sz w:val="18"/>
                <w:szCs w:val="18"/>
              </w:rPr>
              <w:t>She</w:t>
            </w:r>
            <w:r w:rsidR="00F62AB8" w:rsidRPr="00942054">
              <w:rPr>
                <w:rFonts w:ascii="Arial Narrow" w:hAnsi="Arial Narrow"/>
                <w:sz w:val="18"/>
                <w:szCs w:val="18"/>
              </w:rPr>
              <w:t xml:space="preserve"> prides herself on navigating her way between law and chaos, evil and good. She may have a fatalistic view in the face of nature and the fundamental power of night and day.</w:t>
            </w:r>
          </w:p>
        </w:tc>
        <w:tc>
          <w:tcPr>
            <w:tcW w:w="432" w:type="dxa"/>
            <w:shd w:val="clear" w:color="auto" w:fill="000000" w:themeFill="text1"/>
            <w:vAlign w:val="center"/>
          </w:tcPr>
          <w:p w:rsidR="00F62AB8" w:rsidRPr="00942054" w:rsidRDefault="00F62AB8" w:rsidP="00652602">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A rolling stone gathers no moss. There is only today. Be like the wind and be taken wherever fate sees fit. He who fights fate courts folly. You only live once. Power to those who do not wish for power. Avoid anything in a uniform. Challenge the old orders.</w:t>
            </w:r>
          </w:p>
          <w:p w:rsidR="00EB5215" w:rsidRDefault="00EB5215" w:rsidP="00652602">
            <w:pPr>
              <w:rPr>
                <w:rFonts w:ascii="Arial Narrow" w:hAnsi="Arial Narrow"/>
                <w:sz w:val="8"/>
                <w:szCs w:val="18"/>
              </w:rPr>
            </w:pPr>
          </w:p>
          <w:p w:rsidR="00652602" w:rsidRDefault="00652602"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Capriciousness, fate, freedom, individuality, liberty, self-possession, unpredictability</w:t>
            </w:r>
          </w:p>
          <w:p w:rsidR="00EB5215" w:rsidRDefault="00EB5215" w:rsidP="00652602">
            <w:pPr>
              <w:rPr>
                <w:rFonts w:ascii="Arial Narrow" w:hAnsi="Arial Narrow"/>
                <w:sz w:val="8"/>
                <w:szCs w:val="18"/>
              </w:rPr>
            </w:pPr>
          </w:p>
          <w:p w:rsidR="00652602" w:rsidRDefault="00652602"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F62AB8" w:rsidRPr="00942054" w:rsidRDefault="00483743" w:rsidP="00652602">
            <w:pPr>
              <w:rPr>
                <w:rFonts w:ascii="Arial Narrow" w:hAnsi="Arial Narrow"/>
                <w:sz w:val="18"/>
                <w:szCs w:val="18"/>
              </w:rPr>
            </w:pPr>
            <w:r>
              <w:rPr>
                <w:rFonts w:ascii="Arial Narrow" w:hAnsi="Arial Narrow"/>
                <w:sz w:val="18"/>
                <w:szCs w:val="18"/>
              </w:rPr>
              <w:t>This</w:t>
            </w:r>
            <w:r w:rsidR="00F62AB8" w:rsidRPr="00942054">
              <w:rPr>
                <w:rFonts w:ascii="Arial Narrow" w:hAnsi="Arial Narrow"/>
                <w:sz w:val="18"/>
                <w:szCs w:val="18"/>
              </w:rPr>
              <w:t xml:space="preserve"> character values his own freedom and ability to make choices. He avoids authority and does not fear standing out or appearing different. In extreme cases, he may embrace a lifestyle entirely suited to himself—living in a cave near a city, becoming an artist, or otherwise challenging traditions. He never accepts anything at face value and makes up his own mind rather than blindly accepting what others tell him to do or think.</w:t>
            </w:r>
          </w:p>
        </w:tc>
        <w:tc>
          <w:tcPr>
            <w:tcW w:w="432" w:type="dxa"/>
            <w:shd w:val="clear" w:color="auto" w:fill="000000" w:themeFill="text1"/>
          </w:tcPr>
          <w:p w:rsidR="00F62AB8" w:rsidRPr="00942054" w:rsidRDefault="00F62AB8" w:rsidP="00942054">
            <w:pPr>
              <w:rPr>
                <w:rFonts w:ascii="Arial Narrow" w:hAnsi="Arial Narrow"/>
                <w:i/>
                <w:sz w:val="18"/>
                <w:szCs w:val="18"/>
              </w:rPr>
            </w:pPr>
          </w:p>
        </w:tc>
      </w:tr>
      <w:tr w:rsidR="00F62AB8" w:rsidRPr="00EB5215" w:rsidTr="00EB5215">
        <w:trPr>
          <w:trHeight w:hRule="exact" w:val="504"/>
        </w:trPr>
        <w:tc>
          <w:tcPr>
            <w:tcW w:w="432"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r w:rsidRPr="00EB5215">
              <w:rPr>
                <w:rFonts w:ascii="Arial Black" w:hAnsi="Arial Black"/>
                <w:b/>
                <w:smallCaps/>
                <w:spacing w:val="50"/>
                <w:sz w:val="36"/>
                <w:szCs w:val="36"/>
              </w:rPr>
              <w:t>Lawful Neutral</w:t>
            </w:r>
          </w:p>
        </w:tc>
        <w:tc>
          <w:tcPr>
            <w:tcW w:w="432"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r w:rsidRPr="00EB5215">
              <w:rPr>
                <w:rFonts w:ascii="Arial Black" w:hAnsi="Arial Black"/>
                <w:b/>
                <w:smallCaps/>
                <w:spacing w:val="50"/>
                <w:sz w:val="36"/>
                <w:szCs w:val="36"/>
              </w:rPr>
              <w:t>True Neutral</w:t>
            </w:r>
          </w:p>
        </w:tc>
        <w:tc>
          <w:tcPr>
            <w:tcW w:w="432"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r w:rsidRPr="00EB5215">
              <w:rPr>
                <w:rFonts w:ascii="Arial Black" w:hAnsi="Arial Black"/>
                <w:b/>
                <w:smallCaps/>
                <w:spacing w:val="50"/>
                <w:sz w:val="36"/>
                <w:szCs w:val="36"/>
              </w:rPr>
              <w:t>Chaotic Neutral</w:t>
            </w:r>
          </w:p>
        </w:tc>
        <w:tc>
          <w:tcPr>
            <w:tcW w:w="432" w:type="dxa"/>
            <w:shd w:val="clear" w:color="auto" w:fill="000000" w:themeFill="text1"/>
            <w:vAlign w:val="center"/>
          </w:tcPr>
          <w:p w:rsidR="00F62AB8" w:rsidRPr="00EB5215" w:rsidRDefault="00F62AB8" w:rsidP="00EB5215">
            <w:pPr>
              <w:jc w:val="center"/>
              <w:rPr>
                <w:rFonts w:ascii="Arial Black" w:hAnsi="Arial Black"/>
                <w:b/>
                <w:smallCaps/>
                <w:spacing w:val="50"/>
                <w:sz w:val="36"/>
                <w:szCs w:val="36"/>
              </w:rPr>
            </w:pPr>
          </w:p>
        </w:tc>
      </w:tr>
      <w:tr w:rsidR="00F62AB8" w:rsidRPr="00942054" w:rsidTr="00652602">
        <w:tc>
          <w:tcPr>
            <w:tcW w:w="432" w:type="dxa"/>
            <w:shd w:val="clear" w:color="auto" w:fill="000000" w:themeFill="text1"/>
          </w:tcPr>
          <w:p w:rsidR="00F62AB8" w:rsidRPr="00942054" w:rsidRDefault="00F62AB8" w:rsidP="00942054">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One day, I will rule. A strong leader is admired, a weak leader overthrown. I have principles and I am right. Chaos brings death. In this world there is only order or oblivion. Rank must be respected and feared. The weak will follow sure leaders. Sin is satisfaction. Everyone has vices.</w:t>
            </w:r>
          </w:p>
          <w:p w:rsidR="00EB5215" w:rsidRPr="00EB5215" w:rsidRDefault="00EB5215"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Calculation, discipline, malevolence, might, punishment, rationality, subjugation, terror</w:t>
            </w:r>
          </w:p>
          <w:p w:rsidR="00EB5215" w:rsidRPr="00EB5215" w:rsidRDefault="00EB5215" w:rsidP="00652602">
            <w:pPr>
              <w:rPr>
                <w:rFonts w:ascii="Arial Narrow" w:hAnsi="Arial Narrow"/>
                <w:sz w:val="8"/>
                <w:szCs w:val="18"/>
              </w:rPr>
            </w:pPr>
          </w:p>
          <w:p w:rsidR="00EB5215" w:rsidRPr="00EB5215" w:rsidRDefault="00483743" w:rsidP="00652602">
            <w:pPr>
              <w:rPr>
                <w:rFonts w:ascii="Arial Narrow" w:hAnsi="Arial Narrow"/>
                <w:sz w:val="8"/>
                <w:szCs w:val="18"/>
              </w:rPr>
            </w:pPr>
            <w:r>
              <w:rPr>
                <w:rFonts w:ascii="Arial Narrow" w:hAnsi="Arial Narrow"/>
                <w:sz w:val="18"/>
                <w:szCs w:val="18"/>
              </w:rPr>
              <w:t xml:space="preserve">This </w:t>
            </w:r>
            <w:r w:rsidR="00F62AB8" w:rsidRPr="00942054">
              <w:rPr>
                <w:rFonts w:ascii="Arial Narrow" w:hAnsi="Arial Narrow"/>
                <w:sz w:val="18"/>
                <w:szCs w:val="18"/>
              </w:rPr>
              <w:t xml:space="preserve">character </w:t>
            </w:r>
            <w:r>
              <w:rPr>
                <w:rFonts w:ascii="Arial Narrow" w:hAnsi="Arial Narrow"/>
                <w:sz w:val="18"/>
                <w:szCs w:val="18"/>
              </w:rPr>
              <w:t>is</w:t>
            </w:r>
            <w:r w:rsidR="00F62AB8" w:rsidRPr="00942054">
              <w:rPr>
                <w:rFonts w:ascii="Arial Narrow" w:hAnsi="Arial Narrow"/>
                <w:sz w:val="18"/>
                <w:szCs w:val="18"/>
              </w:rPr>
              <w:t xml:space="preserve"> motivated by her own interests, but knows that ultimately order protects her. She seeks to achieve her own ends—but through order, not chaos. Even when boiling with anger, she is more likely to carefully plot vengeance than risk her own death through hasty actions. Sometimes that revenge will take years to happen, and that is acceptable.</w:t>
            </w:r>
          </w:p>
          <w:p w:rsidR="00EB5215" w:rsidRPr="00EB5215" w:rsidRDefault="00EB5215" w:rsidP="00652602">
            <w:pPr>
              <w:rPr>
                <w:rFonts w:ascii="Arial Narrow" w:hAnsi="Arial Narrow"/>
                <w:sz w:val="8"/>
                <w:szCs w:val="18"/>
              </w:rPr>
            </w:pPr>
          </w:p>
          <w:p w:rsidR="00F62AB8" w:rsidRPr="00942054" w:rsidRDefault="00483743" w:rsidP="00652602">
            <w:pPr>
              <w:rPr>
                <w:rFonts w:ascii="Arial Narrow" w:hAnsi="Arial Narrow"/>
                <w:sz w:val="18"/>
                <w:szCs w:val="18"/>
              </w:rPr>
            </w:pPr>
            <w:r>
              <w:rPr>
                <w:rFonts w:ascii="Arial Narrow" w:hAnsi="Arial Narrow"/>
                <w:sz w:val="18"/>
                <w:szCs w:val="18"/>
              </w:rPr>
              <w:t>A</w:t>
            </w:r>
            <w:r w:rsidR="00F62AB8" w:rsidRPr="00942054">
              <w:rPr>
                <w:rFonts w:ascii="Arial Narrow" w:hAnsi="Arial Narrow"/>
                <w:sz w:val="18"/>
                <w:szCs w:val="18"/>
              </w:rPr>
              <w:t xml:space="preserve"> character at the extreme end of the spectrum is zealous in her aims and will make any sacrifice to achieve them. Her twisted philosophy can make her paranoid of her closest followers, even family and friends. She stops at nothing to gain control, for only through control can she have peace. Yet even the most powerful and ordered society has its enemies, and to a lawful evil character only the destruction of those enemies can bring fulfillment.</w:t>
            </w:r>
            <w:r>
              <w:rPr>
                <w:rFonts w:ascii="Arial Narrow" w:hAnsi="Arial Narrow"/>
                <w:sz w:val="18"/>
                <w:szCs w:val="18"/>
              </w:rPr>
              <w:t xml:space="preserve"> </w:t>
            </w:r>
            <w:r w:rsidR="00F62AB8" w:rsidRPr="00942054">
              <w:rPr>
                <w:rFonts w:ascii="Arial Narrow" w:hAnsi="Arial Narrow"/>
                <w:sz w:val="18"/>
                <w:szCs w:val="18"/>
              </w:rPr>
              <w:t>Order is everything, at any cost.</w:t>
            </w:r>
          </w:p>
        </w:tc>
        <w:tc>
          <w:tcPr>
            <w:tcW w:w="432" w:type="dxa"/>
            <w:shd w:val="clear" w:color="auto" w:fill="000000" w:themeFill="text1"/>
            <w:vAlign w:val="center"/>
          </w:tcPr>
          <w:p w:rsidR="00F62AB8" w:rsidRPr="00942054" w:rsidRDefault="00F62AB8" w:rsidP="00652602">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942054">
              <w:rPr>
                <w:rFonts w:ascii="Arial Narrow" w:hAnsi="Arial Narrow"/>
                <w:i/>
                <w:sz w:val="18"/>
                <w:szCs w:val="18"/>
              </w:rPr>
              <w:t>I am the most important thing in creation. Do what you want, but never get caught. Conscience is for angels. Evil for evil's sake. Vice is its own reward. The sinner enjoys his life. Evil is just a word. Others envy my freedom and life without conscience.</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bookmarkStart w:id="0" w:name="_GoBack"/>
            <w:bookmarkEnd w:id="0"/>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Desire, immorality, need, selfishness, sin, vice, viciousness, vileness, wickedness</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EB5215" w:rsidRDefault="00F62AB8" w:rsidP="00652602">
            <w:pPr>
              <w:rPr>
                <w:rFonts w:ascii="Arial Narrow" w:hAnsi="Arial Narrow"/>
                <w:sz w:val="8"/>
                <w:szCs w:val="18"/>
              </w:rPr>
            </w:pPr>
            <w:r w:rsidRPr="00942054">
              <w:rPr>
                <w:rFonts w:ascii="Arial Narrow" w:hAnsi="Arial Narrow"/>
                <w:sz w:val="18"/>
                <w:szCs w:val="18"/>
              </w:rPr>
              <w:t xml:space="preserve">Motivated by his own needs and wants, </w:t>
            </w:r>
            <w:r w:rsidR="00483743">
              <w:rPr>
                <w:rFonts w:ascii="Arial Narrow" w:hAnsi="Arial Narrow"/>
                <w:sz w:val="18"/>
                <w:szCs w:val="18"/>
              </w:rPr>
              <w:t>this</w:t>
            </w:r>
            <w:r w:rsidRPr="00942054">
              <w:rPr>
                <w:rFonts w:ascii="Arial Narrow" w:hAnsi="Arial Narrow"/>
                <w:sz w:val="18"/>
                <w:szCs w:val="18"/>
              </w:rPr>
              <w:t xml:space="preserve"> character is without conscience, acting only for self-gratification. He might surround himself with the trappings of cults and evil, but does so purely because it brings him clos</w:t>
            </w:r>
            <w:r w:rsidR="00483743">
              <w:rPr>
                <w:rFonts w:ascii="Arial Narrow" w:hAnsi="Arial Narrow"/>
                <w:sz w:val="18"/>
                <w:szCs w:val="18"/>
              </w:rPr>
              <w:t>er to sin and wickedness. He</w:t>
            </w:r>
            <w:r w:rsidRPr="00942054">
              <w:rPr>
                <w:rFonts w:ascii="Arial Narrow" w:hAnsi="Arial Narrow"/>
                <w:sz w:val="18"/>
                <w:szCs w:val="18"/>
              </w:rPr>
              <w:t xml:space="preserve"> is inclined to bargain </w:t>
            </w:r>
            <w:r w:rsidR="00483743">
              <w:rPr>
                <w:rFonts w:ascii="Arial Narrow" w:hAnsi="Arial Narrow"/>
                <w:sz w:val="18"/>
                <w:szCs w:val="18"/>
              </w:rPr>
              <w:t xml:space="preserve">where a </w:t>
            </w:r>
            <w:r w:rsidRPr="00942054">
              <w:rPr>
                <w:rFonts w:ascii="Arial Narrow" w:hAnsi="Arial Narrow"/>
                <w:sz w:val="18"/>
                <w:szCs w:val="18"/>
              </w:rPr>
              <w:t xml:space="preserve">chaotic evil </w:t>
            </w:r>
            <w:r w:rsidR="00483743">
              <w:rPr>
                <w:rFonts w:ascii="Arial Narrow" w:hAnsi="Arial Narrow"/>
                <w:sz w:val="18"/>
                <w:szCs w:val="18"/>
              </w:rPr>
              <w:t>character would lash out. He i</w:t>
            </w:r>
            <w:r w:rsidRPr="00942054">
              <w:rPr>
                <w:rFonts w:ascii="Arial Narrow" w:hAnsi="Arial Narrow"/>
                <w:sz w:val="18"/>
                <w:szCs w:val="18"/>
              </w:rPr>
              <w:t>s inclined only to look out for himself. In many ways, he epitomizes evil, since he has no clear loyalty to anything except absolute self-interest.</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F62AB8" w:rsidRPr="00942054" w:rsidRDefault="00F62AB8" w:rsidP="00652602">
            <w:pPr>
              <w:rPr>
                <w:rFonts w:ascii="Arial Narrow" w:hAnsi="Arial Narrow"/>
                <w:sz w:val="18"/>
                <w:szCs w:val="18"/>
              </w:rPr>
            </w:pPr>
            <w:r w:rsidRPr="00942054">
              <w:rPr>
                <w:rFonts w:ascii="Arial Narrow" w:hAnsi="Arial Narrow"/>
                <w:sz w:val="18"/>
                <w:szCs w:val="18"/>
              </w:rPr>
              <w:t>An extrem</w:t>
            </w:r>
            <w:r w:rsidR="00483743">
              <w:rPr>
                <w:rFonts w:ascii="Arial Narrow" w:hAnsi="Arial Narrow"/>
                <w:sz w:val="18"/>
                <w:szCs w:val="18"/>
              </w:rPr>
              <w:t>e</w:t>
            </w:r>
            <w:r w:rsidRPr="00942054">
              <w:rPr>
                <w:rFonts w:ascii="Arial Narrow" w:hAnsi="Arial Narrow"/>
                <w:sz w:val="18"/>
                <w:szCs w:val="18"/>
              </w:rPr>
              <w:t xml:space="preserve"> neutral evil character tends to be a loner, since he has either betrayed or slain those who came close to knowing him.</w:t>
            </w:r>
          </w:p>
        </w:tc>
        <w:tc>
          <w:tcPr>
            <w:tcW w:w="432" w:type="dxa"/>
            <w:shd w:val="clear" w:color="auto" w:fill="000000" w:themeFill="text1"/>
            <w:vAlign w:val="center"/>
          </w:tcPr>
          <w:p w:rsidR="00F62AB8" w:rsidRPr="00F62AB8" w:rsidRDefault="00F62AB8" w:rsidP="00652602">
            <w:pPr>
              <w:rPr>
                <w:rFonts w:ascii="Arial Narrow" w:hAnsi="Arial Narrow"/>
                <w:i/>
                <w:sz w:val="18"/>
                <w:szCs w:val="18"/>
              </w:rPr>
            </w:pPr>
          </w:p>
        </w:tc>
        <w:tc>
          <w:tcPr>
            <w:tcW w:w="4320" w:type="dxa"/>
            <w:vAlign w:val="center"/>
          </w:tcPr>
          <w:p w:rsidR="00EB5215" w:rsidRPr="00EB5215" w:rsidRDefault="00F62AB8" w:rsidP="00652602">
            <w:pPr>
              <w:rPr>
                <w:rFonts w:ascii="Arial Narrow" w:hAnsi="Arial Narrow"/>
                <w:i/>
                <w:sz w:val="8"/>
                <w:szCs w:val="18"/>
              </w:rPr>
            </w:pPr>
            <w:r w:rsidRPr="00F62AB8">
              <w:rPr>
                <w:rFonts w:ascii="Arial Narrow" w:hAnsi="Arial Narrow"/>
                <w:i/>
                <w:sz w:val="18"/>
                <w:szCs w:val="18"/>
              </w:rPr>
              <w:t>If I want something, I take it. Might is right. The strong rule the weak. Respect me or suffer. Fear me. There is only today, and today I take what I need. Anger brings out the best in me. I am the stronger one.</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192D09" w:rsidRDefault="00F62AB8" w:rsidP="00652602">
            <w:pPr>
              <w:rPr>
                <w:rFonts w:ascii="Arial Narrow" w:hAnsi="Arial Narrow"/>
                <w:b/>
                <w:sz w:val="8"/>
                <w:szCs w:val="18"/>
              </w:rPr>
            </w:pPr>
            <w:r w:rsidRPr="00192D09">
              <w:rPr>
                <w:rFonts w:ascii="Arial Narrow" w:hAnsi="Arial Narrow"/>
                <w:b/>
                <w:sz w:val="18"/>
                <w:szCs w:val="18"/>
              </w:rPr>
              <w:t>Core Concepts: Anarchy, anger, amorality, brutality, chaos, degeneracy, freedom, profaneness, violence</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EB5215" w:rsidRPr="00EB5215" w:rsidRDefault="00483743" w:rsidP="00652602">
            <w:pPr>
              <w:rPr>
                <w:rFonts w:ascii="Arial Narrow" w:hAnsi="Arial Narrow"/>
                <w:sz w:val="8"/>
                <w:szCs w:val="18"/>
              </w:rPr>
            </w:pPr>
            <w:r>
              <w:rPr>
                <w:rFonts w:ascii="Arial Narrow" w:hAnsi="Arial Narrow"/>
                <w:sz w:val="18"/>
                <w:szCs w:val="18"/>
              </w:rPr>
              <w:t>This</w:t>
            </w:r>
            <w:r w:rsidR="00F62AB8" w:rsidRPr="00942054">
              <w:rPr>
                <w:rFonts w:ascii="Arial Narrow" w:hAnsi="Arial Narrow"/>
                <w:sz w:val="18"/>
                <w:szCs w:val="18"/>
              </w:rPr>
              <w:t xml:space="preserve"> character is driven entirely by her own anger and needs. She is thoughtless in her actions and acts on whims</w:t>
            </w:r>
            <w:r>
              <w:rPr>
                <w:rFonts w:ascii="Arial Narrow" w:hAnsi="Arial Narrow"/>
                <w:sz w:val="18"/>
                <w:szCs w:val="18"/>
              </w:rPr>
              <w:t>, regardless of the suffering they cause in</w:t>
            </w:r>
            <w:r w:rsidR="00F62AB8" w:rsidRPr="00942054">
              <w:rPr>
                <w:rFonts w:ascii="Arial Narrow" w:hAnsi="Arial Narrow"/>
                <w:sz w:val="18"/>
                <w:szCs w:val="18"/>
              </w:rPr>
              <w:t xml:space="preserve"> others.</w:t>
            </w:r>
          </w:p>
          <w:p w:rsidR="00EB5215" w:rsidRDefault="00EB5215" w:rsidP="00652602">
            <w:pPr>
              <w:rPr>
                <w:rFonts w:ascii="Arial Narrow" w:hAnsi="Arial Narrow"/>
                <w:sz w:val="8"/>
                <w:szCs w:val="18"/>
              </w:rPr>
            </w:pPr>
          </w:p>
          <w:p w:rsidR="00652602" w:rsidRPr="00EB5215" w:rsidRDefault="00652602" w:rsidP="00652602">
            <w:pPr>
              <w:rPr>
                <w:rFonts w:ascii="Arial Narrow" w:hAnsi="Arial Narrow"/>
                <w:sz w:val="8"/>
                <w:szCs w:val="18"/>
              </w:rPr>
            </w:pPr>
          </w:p>
          <w:p w:rsidR="00483743" w:rsidRDefault="00F62AB8" w:rsidP="00652602">
            <w:pPr>
              <w:rPr>
                <w:rFonts w:ascii="Arial Narrow" w:hAnsi="Arial Narrow"/>
                <w:sz w:val="18"/>
                <w:szCs w:val="18"/>
              </w:rPr>
            </w:pPr>
            <w:r w:rsidRPr="00942054">
              <w:rPr>
                <w:rFonts w:ascii="Arial Narrow" w:hAnsi="Arial Narrow"/>
                <w:sz w:val="18"/>
                <w:szCs w:val="18"/>
              </w:rPr>
              <w:t xml:space="preserve">In many ways, </w:t>
            </w:r>
            <w:r w:rsidR="00483743">
              <w:rPr>
                <w:rFonts w:ascii="Arial Narrow" w:hAnsi="Arial Narrow"/>
                <w:sz w:val="18"/>
                <w:szCs w:val="18"/>
              </w:rPr>
              <w:t>she</w:t>
            </w:r>
            <w:r w:rsidRPr="00942054">
              <w:rPr>
                <w:rFonts w:ascii="Arial Narrow" w:hAnsi="Arial Narrow"/>
                <w:sz w:val="18"/>
                <w:szCs w:val="18"/>
              </w:rPr>
              <w:t xml:space="preserve"> is pinned down by her inherent nature to be unpredictable. She is like a spreading fire, a coming storm, an untested sword blade.</w:t>
            </w:r>
          </w:p>
          <w:p w:rsidR="00483743" w:rsidRDefault="00483743" w:rsidP="00652602">
            <w:pPr>
              <w:rPr>
                <w:rFonts w:ascii="Arial Narrow" w:hAnsi="Arial Narrow"/>
                <w:sz w:val="8"/>
                <w:szCs w:val="8"/>
              </w:rPr>
            </w:pPr>
          </w:p>
          <w:p w:rsidR="00652602" w:rsidRPr="00483743" w:rsidRDefault="00652602" w:rsidP="00652602">
            <w:pPr>
              <w:rPr>
                <w:rFonts w:ascii="Arial Narrow" w:hAnsi="Arial Narrow"/>
                <w:sz w:val="8"/>
                <w:szCs w:val="8"/>
              </w:rPr>
            </w:pPr>
          </w:p>
          <w:p w:rsidR="00F62AB8" w:rsidRPr="00942054" w:rsidRDefault="00F62AB8" w:rsidP="00652602">
            <w:pPr>
              <w:rPr>
                <w:rFonts w:ascii="Arial Narrow" w:hAnsi="Arial Narrow"/>
                <w:sz w:val="18"/>
                <w:szCs w:val="18"/>
              </w:rPr>
            </w:pPr>
            <w:r w:rsidRPr="00942054">
              <w:rPr>
                <w:rFonts w:ascii="Arial Narrow" w:hAnsi="Arial Narrow"/>
                <w:sz w:val="18"/>
                <w:szCs w:val="18"/>
              </w:rPr>
              <w:t>An extreme chaotic evil character tends to find similarly minded individuals to be with—not out of any need for company, but because there is a familiarity in this chaos, and she relishes the opportunity to be true to her nature with others who share that delight.</w:t>
            </w:r>
          </w:p>
        </w:tc>
        <w:tc>
          <w:tcPr>
            <w:tcW w:w="432" w:type="dxa"/>
            <w:shd w:val="clear" w:color="auto" w:fill="000000" w:themeFill="text1"/>
          </w:tcPr>
          <w:p w:rsidR="00F62AB8" w:rsidRPr="00F62AB8" w:rsidRDefault="00F62AB8" w:rsidP="00942054">
            <w:pPr>
              <w:rPr>
                <w:rFonts w:ascii="Arial Narrow" w:hAnsi="Arial Narrow"/>
                <w:i/>
                <w:sz w:val="18"/>
                <w:szCs w:val="18"/>
              </w:rPr>
            </w:pPr>
          </w:p>
        </w:tc>
      </w:tr>
      <w:tr w:rsidR="00F62AB8" w:rsidRPr="00EB5215" w:rsidTr="00EB5215">
        <w:trPr>
          <w:trHeight w:hRule="exact" w:val="504"/>
        </w:trPr>
        <w:tc>
          <w:tcPr>
            <w:tcW w:w="432" w:type="dxa"/>
            <w:shd w:val="clear" w:color="auto" w:fill="000000" w:themeFill="text1"/>
            <w:vAlign w:val="center"/>
          </w:tcPr>
          <w:p w:rsidR="00F62AB8" w:rsidRPr="00EB5215" w:rsidRDefault="00F62AB8" w:rsidP="00F62AB8">
            <w:pPr>
              <w:jc w:val="center"/>
              <w:rPr>
                <w:rFonts w:ascii="Arial Black" w:hAnsi="Arial Black"/>
                <w:smallCaps/>
                <w:spacing w:val="50"/>
                <w:sz w:val="36"/>
                <w:szCs w:val="36"/>
              </w:rPr>
            </w:pPr>
          </w:p>
        </w:tc>
        <w:tc>
          <w:tcPr>
            <w:tcW w:w="4320"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r w:rsidRPr="00EB5215">
              <w:rPr>
                <w:rFonts w:ascii="Arial Black" w:hAnsi="Arial Black"/>
                <w:b/>
                <w:smallCaps/>
                <w:spacing w:val="50"/>
                <w:sz w:val="36"/>
                <w:szCs w:val="36"/>
              </w:rPr>
              <w:t>Lawful Evil</w:t>
            </w:r>
          </w:p>
        </w:tc>
        <w:tc>
          <w:tcPr>
            <w:tcW w:w="432"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r w:rsidRPr="00EB5215">
              <w:rPr>
                <w:rFonts w:ascii="Arial Black" w:hAnsi="Arial Black"/>
                <w:b/>
                <w:smallCaps/>
                <w:spacing w:val="50"/>
                <w:sz w:val="36"/>
                <w:szCs w:val="36"/>
              </w:rPr>
              <w:t>Neutral Evil</w:t>
            </w:r>
          </w:p>
        </w:tc>
        <w:tc>
          <w:tcPr>
            <w:tcW w:w="432"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p>
        </w:tc>
        <w:tc>
          <w:tcPr>
            <w:tcW w:w="4320" w:type="dxa"/>
            <w:shd w:val="clear" w:color="auto" w:fill="000000" w:themeFill="text1"/>
            <w:vAlign w:val="center"/>
          </w:tcPr>
          <w:p w:rsidR="00F62AB8" w:rsidRPr="00EB5215" w:rsidRDefault="00F62AB8" w:rsidP="00F62AB8">
            <w:pPr>
              <w:jc w:val="center"/>
              <w:rPr>
                <w:rFonts w:ascii="Arial Black" w:hAnsi="Arial Black"/>
                <w:b/>
                <w:smallCaps/>
                <w:spacing w:val="50"/>
                <w:sz w:val="36"/>
                <w:szCs w:val="36"/>
              </w:rPr>
            </w:pPr>
            <w:r w:rsidRPr="00EB5215">
              <w:rPr>
                <w:rFonts w:ascii="Arial Black" w:hAnsi="Arial Black"/>
                <w:b/>
                <w:smallCaps/>
                <w:spacing w:val="50"/>
                <w:sz w:val="36"/>
                <w:szCs w:val="36"/>
              </w:rPr>
              <w:t>Chaotic Evil</w:t>
            </w:r>
          </w:p>
        </w:tc>
        <w:tc>
          <w:tcPr>
            <w:tcW w:w="432" w:type="dxa"/>
            <w:shd w:val="clear" w:color="auto" w:fill="000000" w:themeFill="text1"/>
            <w:vAlign w:val="center"/>
          </w:tcPr>
          <w:p w:rsidR="00F62AB8" w:rsidRPr="00EB5215" w:rsidRDefault="00F62AB8" w:rsidP="00F62AB8">
            <w:pPr>
              <w:jc w:val="center"/>
              <w:rPr>
                <w:rFonts w:ascii="Arial Black" w:hAnsi="Arial Black"/>
                <w:smallCaps/>
                <w:spacing w:val="50"/>
                <w:sz w:val="36"/>
                <w:szCs w:val="36"/>
              </w:rPr>
            </w:pPr>
          </w:p>
        </w:tc>
      </w:tr>
    </w:tbl>
    <w:p w:rsidR="00EB5215" w:rsidRPr="00EB5215" w:rsidRDefault="00EB5215">
      <w:pPr>
        <w:rPr>
          <w:sz w:val="8"/>
        </w:rPr>
      </w:pPr>
    </w:p>
    <w:sectPr w:rsidR="00EB5215" w:rsidRPr="00EB5215" w:rsidSect="00483743">
      <w:pgSz w:w="16272" w:h="1800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54"/>
    <w:rsid w:val="00165FAB"/>
    <w:rsid w:val="00192D09"/>
    <w:rsid w:val="00483743"/>
    <w:rsid w:val="005A48FD"/>
    <w:rsid w:val="00652602"/>
    <w:rsid w:val="008B6010"/>
    <w:rsid w:val="00942054"/>
    <w:rsid w:val="00CC7E9E"/>
    <w:rsid w:val="00EB5215"/>
    <w:rsid w:val="00F6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B159B-3E79-4CE3-832F-BBB8B362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8FD"/>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1649</Words>
  <Characters>7852</Characters>
  <Application>Microsoft Office Word</Application>
  <DocSecurity>0</DocSecurity>
  <Lines>261</Lines>
  <Paragraphs>54</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Pellegrino</dc:creator>
  <cp:keywords/>
  <dc:description/>
  <cp:lastModifiedBy>Joe Pellegrino</cp:lastModifiedBy>
  <cp:revision>2</cp:revision>
  <dcterms:created xsi:type="dcterms:W3CDTF">2017-09-09T05:28:00Z</dcterms:created>
  <dcterms:modified xsi:type="dcterms:W3CDTF">2017-09-09T06:25:00Z</dcterms:modified>
</cp:coreProperties>
</file>