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8FF1" w14:textId="228E8893" w:rsidR="00C13414" w:rsidRDefault="00352721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 w:val="44"/>
          <w:szCs w:val="44"/>
        </w:rPr>
      </w:pPr>
      <w:r w:rsidRPr="00821CD5">
        <w:rPr>
          <w:rFonts w:ascii="Georgia" w:hAnsi="Georgia"/>
          <w:b/>
          <w:sz w:val="44"/>
          <w:szCs w:val="44"/>
        </w:rPr>
        <w:t>The Love Song of J. Alfred Prufrock</w:t>
      </w:r>
      <w:r w:rsidR="00821CD5">
        <w:rPr>
          <w:rStyle w:val="FootnoteReference"/>
          <w:rFonts w:ascii="Georgia" w:hAnsi="Georgia"/>
          <w:b/>
          <w:sz w:val="44"/>
          <w:szCs w:val="44"/>
        </w:rPr>
        <w:footnoteReference w:id="1"/>
      </w:r>
    </w:p>
    <w:p w14:paraId="511A2DBE" w14:textId="77777777" w:rsidR="00F4367A" w:rsidRPr="00F4367A" w:rsidRDefault="00F4367A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Cs w:val="24"/>
        </w:rPr>
      </w:pPr>
    </w:p>
    <w:p w14:paraId="5872E18D" w14:textId="49A8929F" w:rsidR="00C13414" w:rsidRDefault="00352721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 w:val="36"/>
          <w:szCs w:val="36"/>
        </w:rPr>
      </w:pPr>
      <w:r w:rsidRPr="00821CD5">
        <w:rPr>
          <w:rFonts w:ascii="Georgia" w:hAnsi="Georgia"/>
          <w:b/>
          <w:sz w:val="36"/>
          <w:szCs w:val="36"/>
        </w:rPr>
        <w:t>T. S. Eliot</w:t>
      </w:r>
    </w:p>
    <w:p w14:paraId="630DA77D" w14:textId="308FE773" w:rsidR="00F4367A" w:rsidRDefault="00F4367A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Cs w:val="24"/>
        </w:rPr>
      </w:pPr>
    </w:p>
    <w:p w14:paraId="1BAEF588" w14:textId="220E1236" w:rsidR="00F4367A" w:rsidRDefault="00F4367A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Cs w:val="24"/>
        </w:rPr>
      </w:pPr>
    </w:p>
    <w:p w14:paraId="10DD771D" w14:textId="1B2F50AE" w:rsidR="00F4367A" w:rsidRDefault="00F4367A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Cs w:val="24"/>
        </w:rPr>
      </w:pPr>
    </w:p>
    <w:p w14:paraId="0136DF15" w14:textId="3118E120" w:rsidR="00F4367A" w:rsidRDefault="00F4367A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Cs w:val="24"/>
        </w:rPr>
      </w:pPr>
    </w:p>
    <w:p w14:paraId="228160D2" w14:textId="77777777" w:rsidR="00F4367A" w:rsidRPr="00F4367A" w:rsidRDefault="00F4367A" w:rsidP="00741A73">
      <w:pPr>
        <w:tabs>
          <w:tab w:val="right" w:pos="11160"/>
        </w:tabs>
        <w:spacing w:line="259" w:lineRule="auto"/>
        <w:jc w:val="center"/>
        <w:rPr>
          <w:rFonts w:ascii="Georgia" w:hAnsi="Georgia"/>
          <w:b/>
          <w:szCs w:val="24"/>
        </w:rPr>
      </w:pPr>
    </w:p>
    <w:p w14:paraId="7A3A352B" w14:textId="108F060C" w:rsidR="00821CD5" w:rsidRPr="00B37017" w:rsidRDefault="00F4367A" w:rsidP="00F4367A">
      <w:pPr>
        <w:tabs>
          <w:tab w:val="right" w:pos="11160"/>
        </w:tabs>
        <w:spacing w:line="259" w:lineRule="auto"/>
        <w:jc w:val="center"/>
        <w:rPr>
          <w:rFonts w:ascii="Georgia" w:hAnsi="Georgia"/>
          <w:sz w:val="23"/>
          <w:szCs w:val="24"/>
        </w:rPr>
      </w:pPr>
      <w:r>
        <w:rPr>
          <w:noProof/>
        </w:rPr>
        <w:drawing>
          <wp:inline distT="0" distB="0" distL="0" distR="0" wp14:anchorId="00C1BB7F" wp14:editId="37E3E425">
            <wp:extent cx="6217920" cy="4148534"/>
            <wp:effectExtent l="38100" t="38100" r="30480" b="42545"/>
            <wp:docPr id="1" name="Picture 1" descr="A person standing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on a bea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148534"/>
                    </a:xfrm>
                    <a:prstGeom prst="rect">
                      <a:avLst/>
                    </a:prstGeom>
                    <a:noFill/>
                    <a:ln w="22225" cmpd="tri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E2167C" w14:textId="77777777" w:rsidR="00F4367A" w:rsidRDefault="00F4367A">
      <w:pPr>
        <w:spacing w:after="160" w:line="259" w:lineRule="auto"/>
        <w:rPr>
          <w:rFonts w:ascii="Georgia" w:hAnsi="Georgia"/>
          <w:i/>
          <w:sz w:val="23"/>
          <w:szCs w:val="24"/>
        </w:rPr>
      </w:pPr>
      <w:r>
        <w:rPr>
          <w:rFonts w:ascii="Georgia" w:hAnsi="Georgia"/>
          <w:i/>
          <w:sz w:val="23"/>
          <w:szCs w:val="24"/>
        </w:rPr>
        <w:br w:type="page"/>
      </w:r>
    </w:p>
    <w:p w14:paraId="22B41297" w14:textId="6E682F0E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i/>
          <w:sz w:val="23"/>
          <w:szCs w:val="24"/>
        </w:rPr>
      </w:pPr>
      <w:proofErr w:type="spellStart"/>
      <w:r w:rsidRPr="00B37017">
        <w:rPr>
          <w:rFonts w:ascii="Georgia" w:hAnsi="Georgia"/>
          <w:i/>
          <w:sz w:val="23"/>
          <w:szCs w:val="24"/>
        </w:rPr>
        <w:lastRenderedPageBreak/>
        <w:t>S’io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credesse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che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mia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risposta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fosse</w:t>
      </w:r>
    </w:p>
    <w:p w14:paraId="7139F40F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i/>
          <w:sz w:val="23"/>
          <w:szCs w:val="24"/>
        </w:rPr>
      </w:pPr>
      <w:r w:rsidRPr="00B37017">
        <w:rPr>
          <w:rFonts w:ascii="Georgia" w:hAnsi="Georgia"/>
          <w:i/>
          <w:sz w:val="23"/>
          <w:szCs w:val="24"/>
        </w:rPr>
        <w:t xml:space="preserve">A persona </w:t>
      </w:r>
      <w:proofErr w:type="spellStart"/>
      <w:r w:rsidRPr="00B37017">
        <w:rPr>
          <w:rFonts w:ascii="Georgia" w:hAnsi="Georgia"/>
          <w:i/>
          <w:sz w:val="23"/>
          <w:szCs w:val="24"/>
        </w:rPr>
        <w:t>che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mai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tornasse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al mondo, </w:t>
      </w:r>
    </w:p>
    <w:p w14:paraId="5754CF0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i/>
          <w:sz w:val="23"/>
          <w:szCs w:val="24"/>
        </w:rPr>
      </w:pPr>
      <w:r w:rsidRPr="00B37017">
        <w:rPr>
          <w:rFonts w:ascii="Georgia" w:hAnsi="Georgia"/>
          <w:i/>
          <w:sz w:val="23"/>
          <w:szCs w:val="24"/>
        </w:rPr>
        <w:t xml:space="preserve">Questa </w:t>
      </w:r>
      <w:proofErr w:type="spellStart"/>
      <w:r w:rsidRPr="00B37017">
        <w:rPr>
          <w:rFonts w:ascii="Georgia" w:hAnsi="Georgia"/>
          <w:i/>
          <w:sz w:val="23"/>
          <w:szCs w:val="24"/>
        </w:rPr>
        <w:t>fiamma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staria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senza piu </w:t>
      </w:r>
      <w:proofErr w:type="spellStart"/>
      <w:r w:rsidRPr="00B37017">
        <w:rPr>
          <w:rFonts w:ascii="Georgia" w:hAnsi="Georgia"/>
          <w:i/>
          <w:sz w:val="23"/>
          <w:szCs w:val="24"/>
        </w:rPr>
        <w:t>scosse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. </w:t>
      </w:r>
    </w:p>
    <w:p w14:paraId="6B97D2E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i/>
          <w:sz w:val="23"/>
          <w:szCs w:val="24"/>
        </w:rPr>
      </w:pPr>
      <w:r w:rsidRPr="00B37017">
        <w:rPr>
          <w:rFonts w:ascii="Georgia" w:hAnsi="Georgia"/>
          <w:i/>
          <w:sz w:val="23"/>
          <w:szCs w:val="24"/>
        </w:rPr>
        <w:t xml:space="preserve">Ma </w:t>
      </w:r>
      <w:proofErr w:type="spellStart"/>
      <w:r w:rsidRPr="00B37017">
        <w:rPr>
          <w:rFonts w:ascii="Georgia" w:hAnsi="Georgia"/>
          <w:i/>
          <w:sz w:val="23"/>
          <w:szCs w:val="24"/>
        </w:rPr>
        <w:t>percioche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giammai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di </w:t>
      </w:r>
      <w:proofErr w:type="spellStart"/>
      <w:r w:rsidRPr="00B37017">
        <w:rPr>
          <w:rFonts w:ascii="Georgia" w:hAnsi="Georgia"/>
          <w:i/>
          <w:sz w:val="23"/>
          <w:szCs w:val="24"/>
        </w:rPr>
        <w:t>questo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fondo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</w:p>
    <w:p w14:paraId="3A82D61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i/>
          <w:sz w:val="23"/>
          <w:szCs w:val="24"/>
        </w:rPr>
      </w:pPr>
      <w:r w:rsidRPr="00B37017">
        <w:rPr>
          <w:rFonts w:ascii="Georgia" w:hAnsi="Georgia"/>
          <w:i/>
          <w:sz w:val="23"/>
          <w:szCs w:val="24"/>
        </w:rPr>
        <w:t xml:space="preserve">Non </w:t>
      </w:r>
      <w:proofErr w:type="spellStart"/>
      <w:r w:rsidRPr="00B37017">
        <w:rPr>
          <w:rFonts w:ascii="Georgia" w:hAnsi="Georgia"/>
          <w:i/>
          <w:sz w:val="23"/>
          <w:szCs w:val="24"/>
        </w:rPr>
        <w:t>torno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vivo </w:t>
      </w:r>
      <w:proofErr w:type="spellStart"/>
      <w:r w:rsidRPr="00B37017">
        <w:rPr>
          <w:rFonts w:ascii="Georgia" w:hAnsi="Georgia"/>
          <w:i/>
          <w:sz w:val="23"/>
          <w:szCs w:val="24"/>
        </w:rPr>
        <w:t>alcun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, </w:t>
      </w:r>
      <w:proofErr w:type="spellStart"/>
      <w:r w:rsidRPr="00B37017">
        <w:rPr>
          <w:rFonts w:ascii="Georgia" w:hAnsi="Georgia"/>
          <w:i/>
          <w:sz w:val="23"/>
          <w:szCs w:val="24"/>
        </w:rPr>
        <w:t>s’i’odo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il </w:t>
      </w:r>
      <w:proofErr w:type="spellStart"/>
      <w:r w:rsidRPr="00B37017">
        <w:rPr>
          <w:rFonts w:ascii="Georgia" w:hAnsi="Georgia"/>
          <w:i/>
          <w:sz w:val="23"/>
          <w:szCs w:val="24"/>
        </w:rPr>
        <w:t>vero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, </w:t>
      </w:r>
    </w:p>
    <w:p w14:paraId="485AFE4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i/>
          <w:sz w:val="23"/>
          <w:szCs w:val="24"/>
        </w:rPr>
      </w:pPr>
      <w:r w:rsidRPr="00B37017">
        <w:rPr>
          <w:rFonts w:ascii="Georgia" w:hAnsi="Georgia"/>
          <w:i/>
          <w:sz w:val="23"/>
          <w:szCs w:val="24"/>
        </w:rPr>
        <w:t xml:space="preserve">Senza </w:t>
      </w:r>
      <w:proofErr w:type="spellStart"/>
      <w:r w:rsidRPr="00B37017">
        <w:rPr>
          <w:rFonts w:ascii="Georgia" w:hAnsi="Georgia"/>
          <w:i/>
          <w:sz w:val="23"/>
          <w:szCs w:val="24"/>
        </w:rPr>
        <w:t>tema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d’infamia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ti</w:t>
      </w:r>
      <w:proofErr w:type="spellEnd"/>
      <w:r w:rsidRPr="00B37017">
        <w:rPr>
          <w:rFonts w:ascii="Georgia" w:hAnsi="Georgia"/>
          <w:i/>
          <w:sz w:val="23"/>
          <w:szCs w:val="24"/>
        </w:rPr>
        <w:t xml:space="preserve"> </w:t>
      </w:r>
      <w:proofErr w:type="spellStart"/>
      <w:r w:rsidRPr="00B37017">
        <w:rPr>
          <w:rFonts w:ascii="Georgia" w:hAnsi="Georgia"/>
          <w:i/>
          <w:sz w:val="23"/>
          <w:szCs w:val="24"/>
        </w:rPr>
        <w:t>rispondo</w:t>
      </w:r>
      <w:proofErr w:type="spellEnd"/>
      <w:r w:rsidRPr="00B37017">
        <w:rPr>
          <w:rFonts w:ascii="Georgia" w:hAnsi="Georgia"/>
          <w:i/>
          <w:sz w:val="23"/>
          <w:szCs w:val="24"/>
        </w:rPr>
        <w:t>.</w:t>
      </w:r>
    </w:p>
    <w:p w14:paraId="65D8C04E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47564F1F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Let us go then, you and I,</w:t>
      </w:r>
    </w:p>
    <w:p w14:paraId="5526297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When the evening is spread out against the sky </w:t>
      </w:r>
    </w:p>
    <w:p w14:paraId="34124FFE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Like a patient etherized upon a </w:t>
      </w:r>
      <w:proofErr w:type="gramStart"/>
      <w:r w:rsidRPr="00B37017">
        <w:rPr>
          <w:rFonts w:ascii="Georgia" w:hAnsi="Georgia"/>
          <w:sz w:val="23"/>
          <w:szCs w:val="24"/>
        </w:rPr>
        <w:t>table;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3D9383D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Let us go, through certain half-deserted streets, </w:t>
      </w:r>
    </w:p>
    <w:p w14:paraId="5F367EC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 muttering </w:t>
      </w:r>
      <w:proofErr w:type="gramStart"/>
      <w:r w:rsidRPr="00B37017">
        <w:rPr>
          <w:rFonts w:ascii="Georgia" w:hAnsi="Georgia"/>
          <w:sz w:val="23"/>
          <w:szCs w:val="24"/>
        </w:rPr>
        <w:t>retreats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48AAEC7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Of restless nights in one-night cheap hotels </w:t>
      </w:r>
    </w:p>
    <w:p w14:paraId="603F60D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sawdust restaurants with oyster-shells:</w:t>
      </w:r>
    </w:p>
    <w:p w14:paraId="7A72BB0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Streets that follow like a tedious argument </w:t>
      </w:r>
    </w:p>
    <w:p w14:paraId="1E7DA16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Of insidious intent</w:t>
      </w:r>
    </w:p>
    <w:p w14:paraId="54A4FC1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lead you to an overwhelming question . . . 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10</w:t>
      </w:r>
    </w:p>
    <w:p w14:paraId="5868409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Oh, do not ask, “What is it?” </w:t>
      </w:r>
    </w:p>
    <w:p w14:paraId="3281F3B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Let us go and make our visit.</w:t>
      </w:r>
    </w:p>
    <w:p w14:paraId="3E6E67D3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2C91EF0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In the room the women come and go</w:t>
      </w:r>
    </w:p>
    <w:p w14:paraId="758BD68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Talking of Michelangelo. </w:t>
      </w:r>
    </w:p>
    <w:p w14:paraId="10B1E3F8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13835C5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 yellow fog that rubs its back upon the </w:t>
      </w:r>
      <w:proofErr w:type="gramStart"/>
      <w:r w:rsidRPr="00B37017">
        <w:rPr>
          <w:rFonts w:ascii="Georgia" w:hAnsi="Georgia"/>
          <w:sz w:val="23"/>
          <w:szCs w:val="24"/>
        </w:rPr>
        <w:t>window-panes</w:t>
      </w:r>
      <w:proofErr w:type="gramEnd"/>
      <w:r w:rsidRPr="00B37017">
        <w:rPr>
          <w:rFonts w:ascii="Georgia" w:hAnsi="Georgia"/>
          <w:sz w:val="23"/>
          <w:szCs w:val="24"/>
        </w:rPr>
        <w:t xml:space="preserve">, </w:t>
      </w:r>
    </w:p>
    <w:p w14:paraId="317B294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 yellow smoke that rubs its muzzle on the </w:t>
      </w:r>
      <w:proofErr w:type="gramStart"/>
      <w:r w:rsidRPr="00B37017">
        <w:rPr>
          <w:rFonts w:ascii="Georgia" w:hAnsi="Georgia"/>
          <w:sz w:val="23"/>
          <w:szCs w:val="24"/>
        </w:rPr>
        <w:t>window-panes</w:t>
      </w:r>
      <w:proofErr w:type="gramEnd"/>
      <w:r w:rsidRPr="00B37017">
        <w:rPr>
          <w:rFonts w:ascii="Georgia" w:hAnsi="Georgia"/>
          <w:sz w:val="23"/>
          <w:szCs w:val="24"/>
        </w:rPr>
        <w:t xml:space="preserve">, </w:t>
      </w:r>
    </w:p>
    <w:p w14:paraId="5CEAC22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Licked its tongue into the corners of the evening, </w:t>
      </w:r>
    </w:p>
    <w:p w14:paraId="3526878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Lingered upon the pools that stand in drains,</w:t>
      </w:r>
    </w:p>
    <w:p w14:paraId="222A964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Let fall upon its back the soot that falls from chimneys, </w:t>
      </w:r>
    </w:p>
    <w:p w14:paraId="56D3A67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Slipped by the terrace, made a sudden leap,</w:t>
      </w:r>
      <w:r w:rsidRPr="00B37017">
        <w:rPr>
          <w:rFonts w:ascii="Georgia" w:hAnsi="Georgia"/>
          <w:sz w:val="23"/>
          <w:szCs w:val="24"/>
        </w:rPr>
        <w:tab/>
      </w:r>
      <w:proofErr w:type="gramStart"/>
      <w:r w:rsidRPr="00B37017">
        <w:rPr>
          <w:rFonts w:ascii="Georgia" w:hAnsi="Georgia"/>
          <w:sz w:val="23"/>
          <w:szCs w:val="24"/>
          <w:vertAlign w:val="superscript"/>
        </w:rPr>
        <w:t>20</w:t>
      </w:r>
      <w:proofErr w:type="gramEnd"/>
    </w:p>
    <w:p w14:paraId="10A4FA9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seeing that it was a soft October night, </w:t>
      </w:r>
    </w:p>
    <w:p w14:paraId="242D6B6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Curled once about the house, and fell asleep.</w:t>
      </w:r>
    </w:p>
    <w:p w14:paraId="7D7D7F37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5286616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</w:t>
      </w:r>
      <w:proofErr w:type="gramStart"/>
      <w:r w:rsidRPr="00B37017">
        <w:rPr>
          <w:rFonts w:ascii="Georgia" w:hAnsi="Georgia"/>
          <w:sz w:val="23"/>
          <w:szCs w:val="24"/>
        </w:rPr>
        <w:t>indeed</w:t>
      </w:r>
      <w:proofErr w:type="gramEnd"/>
      <w:r w:rsidRPr="00B37017">
        <w:rPr>
          <w:rFonts w:ascii="Georgia" w:hAnsi="Georgia"/>
          <w:sz w:val="23"/>
          <w:szCs w:val="24"/>
        </w:rPr>
        <w:t xml:space="preserve"> there will be time </w:t>
      </w:r>
    </w:p>
    <w:p w14:paraId="0853B98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For the yellow smoke that slides along the street,</w:t>
      </w:r>
    </w:p>
    <w:p w14:paraId="0F008B3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Rubbing its back upon the window-</w:t>
      </w:r>
      <w:proofErr w:type="gramStart"/>
      <w:r w:rsidRPr="00B37017">
        <w:rPr>
          <w:rFonts w:ascii="Georgia" w:hAnsi="Georgia"/>
          <w:sz w:val="23"/>
          <w:szCs w:val="24"/>
        </w:rPr>
        <w:t>panes;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22E89DE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There will be time, there will be </w:t>
      </w:r>
      <w:proofErr w:type="gramStart"/>
      <w:r w:rsidRPr="00B37017">
        <w:rPr>
          <w:rFonts w:ascii="Georgia" w:hAnsi="Georgia"/>
          <w:sz w:val="23"/>
          <w:szCs w:val="24"/>
        </w:rPr>
        <w:t>time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50FEB59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prepare a face to meet the faces that you </w:t>
      </w:r>
      <w:proofErr w:type="gramStart"/>
      <w:r w:rsidRPr="00B37017">
        <w:rPr>
          <w:rFonts w:ascii="Georgia" w:hAnsi="Georgia"/>
          <w:sz w:val="23"/>
          <w:szCs w:val="24"/>
        </w:rPr>
        <w:t>meet;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5688E8F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There will be time to murder and create, </w:t>
      </w:r>
    </w:p>
    <w:p w14:paraId="5D5E7C1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time for all the works and days of hands </w:t>
      </w:r>
    </w:p>
    <w:p w14:paraId="0CCC2E5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That lift and drop a question on your plate; </w:t>
      </w:r>
      <w:r w:rsidRPr="00B37017">
        <w:rPr>
          <w:rFonts w:ascii="Georgia" w:hAnsi="Georgia"/>
          <w:sz w:val="23"/>
          <w:szCs w:val="24"/>
        </w:rPr>
        <w:tab/>
      </w:r>
      <w:proofErr w:type="gramStart"/>
      <w:r w:rsidRPr="00B37017">
        <w:rPr>
          <w:rFonts w:ascii="Georgia" w:hAnsi="Georgia"/>
          <w:sz w:val="23"/>
          <w:szCs w:val="24"/>
          <w:vertAlign w:val="superscript"/>
        </w:rPr>
        <w:t>30</w:t>
      </w:r>
      <w:proofErr w:type="gramEnd"/>
    </w:p>
    <w:p w14:paraId="101A963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Time for you and time for me, </w:t>
      </w:r>
    </w:p>
    <w:p w14:paraId="6701E1A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time yet for a hundred indecisions, </w:t>
      </w:r>
    </w:p>
    <w:p w14:paraId="4E3A681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for a hundred visions and revisions, </w:t>
      </w:r>
    </w:p>
    <w:p w14:paraId="66BA8EFA" w14:textId="779100C6" w:rsidR="00821CD5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Before the taking of a toast and tea.</w:t>
      </w:r>
    </w:p>
    <w:p w14:paraId="10D79FEC" w14:textId="77777777" w:rsidR="00741A73" w:rsidRPr="00B37017" w:rsidRDefault="00741A73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62FA7E9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In the room the women come and go</w:t>
      </w:r>
    </w:p>
    <w:p w14:paraId="3ED65DD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Talking of Michelangelo. </w:t>
      </w:r>
    </w:p>
    <w:p w14:paraId="40D9C5EF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4491D9DD" w14:textId="77777777" w:rsidR="00F4367A" w:rsidRDefault="00F4367A">
      <w:pPr>
        <w:spacing w:after="160" w:line="259" w:lineRule="auto"/>
        <w:rPr>
          <w:rFonts w:ascii="Georgia" w:hAnsi="Georgia"/>
          <w:sz w:val="23"/>
          <w:szCs w:val="24"/>
        </w:rPr>
      </w:pPr>
      <w:r>
        <w:rPr>
          <w:rFonts w:ascii="Georgia" w:hAnsi="Georgia"/>
          <w:sz w:val="23"/>
          <w:szCs w:val="24"/>
        </w:rPr>
        <w:br w:type="page"/>
      </w:r>
    </w:p>
    <w:p w14:paraId="7D8B45B3" w14:textId="586C0F3F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lastRenderedPageBreak/>
        <w:t xml:space="preserve">And </w:t>
      </w:r>
      <w:proofErr w:type="gramStart"/>
      <w:r w:rsidRPr="00B37017">
        <w:rPr>
          <w:rFonts w:ascii="Georgia" w:hAnsi="Georgia"/>
          <w:sz w:val="23"/>
          <w:szCs w:val="24"/>
        </w:rPr>
        <w:t>indeed</w:t>
      </w:r>
      <w:proofErr w:type="gramEnd"/>
      <w:r w:rsidRPr="00B37017">
        <w:rPr>
          <w:rFonts w:ascii="Georgia" w:hAnsi="Georgia"/>
          <w:sz w:val="23"/>
          <w:szCs w:val="24"/>
        </w:rPr>
        <w:t xml:space="preserve"> there will be time </w:t>
      </w:r>
    </w:p>
    <w:p w14:paraId="62FDE91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wonder, “Do I dare?” and, “Do I dare?” </w:t>
      </w:r>
    </w:p>
    <w:p w14:paraId="41E454B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Time to turn back and descend the stair, </w:t>
      </w:r>
    </w:p>
    <w:p w14:paraId="6F92311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With a bald spot in the middle of my hair— 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40</w:t>
      </w:r>
    </w:p>
    <w:p w14:paraId="567225EE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(They will say: “How his hair is growing thin!”) </w:t>
      </w:r>
    </w:p>
    <w:p w14:paraId="74260EE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My morning coat, my collar mounting firmly to the chin, </w:t>
      </w:r>
    </w:p>
    <w:p w14:paraId="7317706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My necktie rich and modest, but asserted by a simple pin— </w:t>
      </w:r>
    </w:p>
    <w:p w14:paraId="654075F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(They will say: “But how his arms and legs are thin!”) </w:t>
      </w:r>
    </w:p>
    <w:p w14:paraId="74F95386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1C0625A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Do I dare</w:t>
      </w:r>
    </w:p>
    <w:p w14:paraId="32DE655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Disturb the universe? </w:t>
      </w:r>
    </w:p>
    <w:p w14:paraId="18E2518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In a minute there is time </w:t>
      </w:r>
    </w:p>
    <w:p w14:paraId="3D5EBE9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For decisions and revisions which a minute will reverse. </w:t>
      </w:r>
    </w:p>
    <w:p w14:paraId="76C1E404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07556CC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For I have known them all already, known them all:</w:t>
      </w:r>
    </w:p>
    <w:p w14:paraId="733A1954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Have known the evenings, mornings, afternoons, </w:t>
      </w:r>
      <w:r w:rsidRPr="00B37017">
        <w:rPr>
          <w:rFonts w:ascii="Georgia" w:hAnsi="Georgia"/>
          <w:sz w:val="23"/>
          <w:szCs w:val="24"/>
        </w:rPr>
        <w:tab/>
      </w:r>
      <w:proofErr w:type="gramStart"/>
      <w:r w:rsidRPr="00B37017">
        <w:rPr>
          <w:rFonts w:ascii="Georgia" w:hAnsi="Georgia"/>
          <w:sz w:val="23"/>
          <w:szCs w:val="24"/>
          <w:vertAlign w:val="superscript"/>
        </w:rPr>
        <w:t>50</w:t>
      </w:r>
      <w:proofErr w:type="gramEnd"/>
    </w:p>
    <w:p w14:paraId="16EA96F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have measured out my life with coffee </w:t>
      </w:r>
      <w:proofErr w:type="gramStart"/>
      <w:r w:rsidRPr="00B37017">
        <w:rPr>
          <w:rFonts w:ascii="Georgia" w:hAnsi="Georgia"/>
          <w:sz w:val="23"/>
          <w:szCs w:val="24"/>
        </w:rPr>
        <w:t>spoons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40AE477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know the voices dying with a dying </w:t>
      </w:r>
      <w:proofErr w:type="gramStart"/>
      <w:r w:rsidRPr="00B37017">
        <w:rPr>
          <w:rFonts w:ascii="Georgia" w:hAnsi="Georgia"/>
          <w:sz w:val="23"/>
          <w:szCs w:val="24"/>
        </w:rPr>
        <w:t>fall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78F9645E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Beneath the music from a farther room. </w:t>
      </w:r>
    </w:p>
    <w:p w14:paraId="128C61D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So how should I presume?</w:t>
      </w:r>
    </w:p>
    <w:p w14:paraId="2E911F30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106637E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I have known the eyes already, known them all— </w:t>
      </w:r>
    </w:p>
    <w:p w14:paraId="3C7A522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 eyes that fix you in a formulated phrase, </w:t>
      </w:r>
    </w:p>
    <w:p w14:paraId="3BADC05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when I am formulated, sprawling on a pin,</w:t>
      </w:r>
    </w:p>
    <w:p w14:paraId="13B78E5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When I am pinned and wriggling on the wall,</w:t>
      </w:r>
    </w:p>
    <w:p w14:paraId="03DD3C5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Then how should I </w:t>
      </w:r>
      <w:proofErr w:type="gramStart"/>
      <w:r w:rsidRPr="00B37017">
        <w:rPr>
          <w:rFonts w:ascii="Georgia" w:hAnsi="Georgia"/>
          <w:sz w:val="23"/>
          <w:szCs w:val="24"/>
        </w:rPr>
        <w:t>begin</w:t>
      </w:r>
      <w:proofErr w:type="gramEnd"/>
    </w:p>
    <w:p w14:paraId="59606BB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spit out all the butt-ends of my days and ways? 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60</w:t>
      </w:r>
    </w:p>
    <w:p w14:paraId="6310EEFF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how should I presume?</w:t>
      </w:r>
    </w:p>
    <w:p w14:paraId="1BAD8A3A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6B9C818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I have known the arms already, known them all— </w:t>
      </w:r>
    </w:p>
    <w:p w14:paraId="6E21E33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Arms that are braceleted and white and bare </w:t>
      </w:r>
    </w:p>
    <w:p w14:paraId="2515D63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(But in the lamplight, downed with light brown hair!) </w:t>
      </w:r>
    </w:p>
    <w:p w14:paraId="51C71EB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Is it perfume from </w:t>
      </w:r>
      <w:proofErr w:type="gramStart"/>
      <w:r w:rsidRPr="00B37017">
        <w:rPr>
          <w:rFonts w:ascii="Georgia" w:hAnsi="Georgia"/>
          <w:sz w:val="23"/>
          <w:szCs w:val="24"/>
        </w:rPr>
        <w:t>a dress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5EF1670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That makes me so </w:t>
      </w:r>
      <w:proofErr w:type="gramStart"/>
      <w:r w:rsidRPr="00B37017">
        <w:rPr>
          <w:rFonts w:ascii="Georgia" w:hAnsi="Georgia"/>
          <w:sz w:val="23"/>
          <w:szCs w:val="24"/>
        </w:rPr>
        <w:t>digress?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6E0A8BF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Arms that lie along a table, or wrap about a shawl. </w:t>
      </w:r>
    </w:p>
    <w:p w14:paraId="25A8C924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should I then presume?</w:t>
      </w:r>
    </w:p>
    <w:p w14:paraId="5739435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how should I begin?</w:t>
      </w:r>
    </w:p>
    <w:p w14:paraId="4AD86114" w14:textId="77777777" w:rsidR="00C13414" w:rsidRPr="00F4367A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16"/>
          <w:szCs w:val="16"/>
        </w:rPr>
      </w:pPr>
    </w:p>
    <w:p w14:paraId="6A111042" w14:textId="06BFDFFC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b/>
          <w:sz w:val="23"/>
          <w:szCs w:val="24"/>
        </w:rPr>
      </w:pPr>
      <w:r w:rsidRPr="00B37017">
        <w:rPr>
          <w:rFonts w:ascii="Georgia" w:hAnsi="Georgia"/>
          <w:b/>
          <w:sz w:val="23"/>
          <w:szCs w:val="24"/>
        </w:rPr>
        <w:t>*       *       *       *       *</w:t>
      </w:r>
    </w:p>
    <w:p w14:paraId="09FB95CA" w14:textId="51EE0BFA" w:rsidR="00741A73" w:rsidRPr="00F4367A" w:rsidRDefault="00741A73" w:rsidP="00741A73">
      <w:pPr>
        <w:spacing w:line="259" w:lineRule="auto"/>
        <w:rPr>
          <w:rFonts w:ascii="Georgia" w:hAnsi="Georgia"/>
          <w:sz w:val="16"/>
          <w:szCs w:val="16"/>
        </w:rPr>
      </w:pPr>
    </w:p>
    <w:p w14:paraId="2641939A" w14:textId="31A45FCA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Shall I say, I have gone at dusk through narrow streets </w:t>
      </w:r>
      <w:r w:rsidRPr="00B37017">
        <w:rPr>
          <w:rFonts w:ascii="Georgia" w:hAnsi="Georgia"/>
          <w:sz w:val="23"/>
          <w:szCs w:val="24"/>
        </w:rPr>
        <w:tab/>
      </w:r>
      <w:proofErr w:type="gramStart"/>
      <w:r w:rsidRPr="00B37017">
        <w:rPr>
          <w:rFonts w:ascii="Georgia" w:hAnsi="Georgia"/>
          <w:sz w:val="23"/>
          <w:szCs w:val="24"/>
          <w:vertAlign w:val="superscript"/>
        </w:rPr>
        <w:t>70</w:t>
      </w:r>
      <w:proofErr w:type="gramEnd"/>
    </w:p>
    <w:p w14:paraId="3CC8525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watched the smoke that rises from the </w:t>
      </w:r>
      <w:proofErr w:type="gramStart"/>
      <w:r w:rsidRPr="00B37017">
        <w:rPr>
          <w:rFonts w:ascii="Georgia" w:hAnsi="Georgia"/>
          <w:sz w:val="23"/>
          <w:szCs w:val="24"/>
        </w:rPr>
        <w:t>pipes</w:t>
      </w:r>
      <w:proofErr w:type="gramEnd"/>
    </w:p>
    <w:p w14:paraId="6C0A98F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Of lonely men in </w:t>
      </w:r>
      <w:proofErr w:type="gramStart"/>
      <w:r w:rsidRPr="00B37017">
        <w:rPr>
          <w:rFonts w:ascii="Georgia" w:hAnsi="Georgia"/>
          <w:sz w:val="23"/>
          <w:szCs w:val="24"/>
        </w:rPr>
        <w:t>shirt-sleeves</w:t>
      </w:r>
      <w:proofErr w:type="gramEnd"/>
      <w:r w:rsidRPr="00B37017">
        <w:rPr>
          <w:rFonts w:ascii="Georgia" w:hAnsi="Georgia"/>
          <w:sz w:val="23"/>
          <w:szCs w:val="24"/>
        </w:rPr>
        <w:t>, leaning out of windows?</w:t>
      </w:r>
    </w:p>
    <w:p w14:paraId="6D9ADD4C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692894D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should have been a pair of ragged </w:t>
      </w:r>
      <w:proofErr w:type="gramStart"/>
      <w:r w:rsidRPr="00B37017">
        <w:rPr>
          <w:rFonts w:ascii="Georgia" w:hAnsi="Georgia"/>
          <w:sz w:val="23"/>
          <w:szCs w:val="24"/>
        </w:rPr>
        <w:t>claws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54E2A2B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Scuttling across the floors of silent seas.</w:t>
      </w:r>
    </w:p>
    <w:p w14:paraId="15884F0C" w14:textId="77777777" w:rsidR="00C13414" w:rsidRPr="00F4367A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16"/>
          <w:szCs w:val="16"/>
        </w:rPr>
      </w:pPr>
    </w:p>
    <w:p w14:paraId="6319E6E0" w14:textId="170956C8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b/>
          <w:sz w:val="23"/>
          <w:szCs w:val="24"/>
        </w:rPr>
        <w:t>*       *       *       *       *</w:t>
      </w:r>
    </w:p>
    <w:p w14:paraId="5C52ED0E" w14:textId="77777777" w:rsidR="00741A73" w:rsidRPr="00F4367A" w:rsidRDefault="00741A73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16"/>
          <w:szCs w:val="16"/>
        </w:rPr>
      </w:pPr>
    </w:p>
    <w:p w14:paraId="4358C154" w14:textId="77777777" w:rsidR="00F4367A" w:rsidRDefault="00F4367A">
      <w:pPr>
        <w:spacing w:after="160" w:line="259" w:lineRule="auto"/>
        <w:rPr>
          <w:rFonts w:ascii="Georgia" w:hAnsi="Georgia"/>
          <w:sz w:val="23"/>
          <w:szCs w:val="24"/>
        </w:rPr>
      </w:pPr>
      <w:r>
        <w:rPr>
          <w:rFonts w:ascii="Georgia" w:hAnsi="Georgia"/>
          <w:sz w:val="23"/>
          <w:szCs w:val="24"/>
        </w:rPr>
        <w:br w:type="page"/>
      </w:r>
    </w:p>
    <w:p w14:paraId="73BAFA09" w14:textId="3D7818B6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lastRenderedPageBreak/>
        <w:t xml:space="preserve">And the afternoon, the evening, sleeps so peacefully! </w:t>
      </w:r>
    </w:p>
    <w:p w14:paraId="6717233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Smoothed by long fingers, </w:t>
      </w:r>
    </w:p>
    <w:p w14:paraId="7DAF60E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Asleep . . . tired . . . or it malingers,</w:t>
      </w:r>
    </w:p>
    <w:p w14:paraId="4C2663C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Stretched on the floor, here beside you and me.</w:t>
      </w:r>
    </w:p>
    <w:p w14:paraId="77CE908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Should I, after tea and cakes and ices,</w:t>
      </w:r>
    </w:p>
    <w:p w14:paraId="4A8C411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Have the strength to force the moment to its crisis? 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80</w:t>
      </w:r>
    </w:p>
    <w:p w14:paraId="01AA27D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But though I have wept and fasted, </w:t>
      </w:r>
      <w:proofErr w:type="gramStart"/>
      <w:r w:rsidRPr="00B37017">
        <w:rPr>
          <w:rFonts w:ascii="Georgia" w:hAnsi="Georgia"/>
          <w:sz w:val="23"/>
          <w:szCs w:val="24"/>
        </w:rPr>
        <w:t>wept</w:t>
      </w:r>
      <w:proofErr w:type="gramEnd"/>
      <w:r w:rsidRPr="00B37017">
        <w:rPr>
          <w:rFonts w:ascii="Georgia" w:hAnsi="Georgia"/>
          <w:sz w:val="23"/>
          <w:szCs w:val="24"/>
        </w:rPr>
        <w:t xml:space="preserve"> and prayed, </w:t>
      </w:r>
    </w:p>
    <w:p w14:paraId="77C708B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Though I have seen my head (grown slightly bald) brought in upon a platter, </w:t>
      </w:r>
    </w:p>
    <w:p w14:paraId="29A65BBB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am no prophet — and here’s no great </w:t>
      </w:r>
      <w:proofErr w:type="gramStart"/>
      <w:r w:rsidRPr="00B37017">
        <w:rPr>
          <w:rFonts w:ascii="Georgia" w:hAnsi="Georgia"/>
          <w:sz w:val="23"/>
          <w:szCs w:val="24"/>
        </w:rPr>
        <w:t>matter;</w:t>
      </w:r>
      <w:proofErr w:type="gramEnd"/>
    </w:p>
    <w:p w14:paraId="6E19CEB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have seen the moment of my greatness flicker, </w:t>
      </w:r>
    </w:p>
    <w:p w14:paraId="6F1BAAF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I have seen the eternal Footman hold my coat, and snicker, </w:t>
      </w:r>
    </w:p>
    <w:p w14:paraId="137A2B4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in short, I was afraid.</w:t>
      </w:r>
    </w:p>
    <w:p w14:paraId="50DB3E80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05F98A1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would it have been worth it, after all,</w:t>
      </w:r>
    </w:p>
    <w:p w14:paraId="513298A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After the cups, the marmalade, the tea, </w:t>
      </w:r>
    </w:p>
    <w:p w14:paraId="1D16F66B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Among the porcelain, among some talk of you and me, </w:t>
      </w:r>
    </w:p>
    <w:p w14:paraId="14F81FBF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Would it have been </w:t>
      </w:r>
      <w:proofErr w:type="spellStart"/>
      <w:r w:rsidRPr="00B37017">
        <w:rPr>
          <w:rFonts w:ascii="Georgia" w:hAnsi="Georgia"/>
          <w:sz w:val="23"/>
          <w:szCs w:val="24"/>
        </w:rPr>
        <w:t xml:space="preserve">worth </w:t>
      </w:r>
      <w:proofErr w:type="gramStart"/>
      <w:r w:rsidRPr="00B37017">
        <w:rPr>
          <w:rFonts w:ascii="Georgia" w:hAnsi="Georgia"/>
          <w:sz w:val="23"/>
          <w:szCs w:val="24"/>
        </w:rPr>
        <w:t>while</w:t>
      </w:r>
      <w:proofErr w:type="spellEnd"/>
      <w:r w:rsidRPr="00B37017">
        <w:rPr>
          <w:rFonts w:ascii="Georgia" w:hAnsi="Georgia"/>
          <w:sz w:val="23"/>
          <w:szCs w:val="24"/>
        </w:rPr>
        <w:t>,</w:t>
      </w:r>
      <w:proofErr w:type="gramEnd"/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90</w:t>
      </w:r>
    </w:p>
    <w:p w14:paraId="0DE690B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To have bitten off the matter with a smile,</w:t>
      </w:r>
    </w:p>
    <w:p w14:paraId="6149B9E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have squeezed the universe into a ball </w:t>
      </w:r>
    </w:p>
    <w:p w14:paraId="646CD5F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roll it towards some overwhelming question, </w:t>
      </w:r>
    </w:p>
    <w:p w14:paraId="3E5832ED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To say: “I am Lazarus, come from the dead, </w:t>
      </w:r>
    </w:p>
    <w:p w14:paraId="58A686A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Come back to tell you all, I shall tell you all”— </w:t>
      </w:r>
    </w:p>
    <w:p w14:paraId="0788F61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If one, settling a pillow by her </w:t>
      </w:r>
      <w:proofErr w:type="gramStart"/>
      <w:r w:rsidRPr="00B37017">
        <w:rPr>
          <w:rFonts w:ascii="Georgia" w:hAnsi="Georgia"/>
          <w:sz w:val="23"/>
          <w:szCs w:val="24"/>
        </w:rPr>
        <w:t>head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2C54702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Should say: “That is not what I meant at </w:t>
      </w:r>
      <w:proofErr w:type="gramStart"/>
      <w:r w:rsidRPr="00B37017">
        <w:rPr>
          <w:rFonts w:ascii="Georgia" w:hAnsi="Georgia"/>
          <w:sz w:val="23"/>
          <w:szCs w:val="24"/>
        </w:rPr>
        <w:t>all;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3E600FD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That is not it, at all.” </w:t>
      </w:r>
    </w:p>
    <w:p w14:paraId="064C8C5E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41B19CC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And would it have been worth it, after all,</w:t>
      </w:r>
    </w:p>
    <w:p w14:paraId="55D88C0E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Would it have been </w:t>
      </w:r>
      <w:proofErr w:type="spellStart"/>
      <w:r w:rsidRPr="00B37017">
        <w:rPr>
          <w:rFonts w:ascii="Georgia" w:hAnsi="Georgia"/>
          <w:sz w:val="23"/>
          <w:szCs w:val="24"/>
        </w:rPr>
        <w:t xml:space="preserve">worth </w:t>
      </w:r>
      <w:proofErr w:type="gramStart"/>
      <w:r w:rsidRPr="00B37017">
        <w:rPr>
          <w:rFonts w:ascii="Georgia" w:hAnsi="Georgia"/>
          <w:sz w:val="23"/>
          <w:szCs w:val="24"/>
        </w:rPr>
        <w:t>while</w:t>
      </w:r>
      <w:proofErr w:type="spellEnd"/>
      <w:r w:rsidRPr="00B37017">
        <w:rPr>
          <w:rFonts w:ascii="Georgia" w:hAnsi="Georgia"/>
          <w:sz w:val="23"/>
          <w:szCs w:val="24"/>
        </w:rPr>
        <w:t>,</w:t>
      </w:r>
      <w:proofErr w:type="gramEnd"/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100</w:t>
      </w:r>
    </w:p>
    <w:p w14:paraId="6F81E86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After the sunsets and the dooryards and the sprinkled streets, </w:t>
      </w:r>
    </w:p>
    <w:p w14:paraId="65BD7FC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After the novels, after the teacups, after the skirts that trail along the floor— </w:t>
      </w:r>
    </w:p>
    <w:p w14:paraId="31DCA0EF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this, and so much </w:t>
      </w:r>
      <w:proofErr w:type="gramStart"/>
      <w:r w:rsidRPr="00B37017">
        <w:rPr>
          <w:rFonts w:ascii="Georgia" w:hAnsi="Georgia"/>
          <w:sz w:val="23"/>
          <w:szCs w:val="24"/>
        </w:rPr>
        <w:t>more?—</w:t>
      </w:r>
      <w:proofErr w:type="gramEnd"/>
    </w:p>
    <w:p w14:paraId="7816B2E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It is impossible to say just what I mean! </w:t>
      </w:r>
    </w:p>
    <w:p w14:paraId="19DA766E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But as if a magic lantern threw the nerves in patterns on a screen: </w:t>
      </w:r>
    </w:p>
    <w:p w14:paraId="6CFE0F15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Would it have been </w:t>
      </w:r>
      <w:proofErr w:type="gramStart"/>
      <w:r w:rsidRPr="00B37017">
        <w:rPr>
          <w:rFonts w:ascii="Georgia" w:hAnsi="Georgia"/>
          <w:sz w:val="23"/>
          <w:szCs w:val="24"/>
        </w:rPr>
        <w:t>worth while</w:t>
      </w:r>
      <w:proofErr w:type="gramEnd"/>
    </w:p>
    <w:p w14:paraId="69959083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If one, settling a pillow or throwing off a shawl,</w:t>
      </w:r>
    </w:p>
    <w:p w14:paraId="29D5E36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And turning toward the window, should say: </w:t>
      </w:r>
    </w:p>
    <w:p w14:paraId="0D81E34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“That is not it at all, </w:t>
      </w:r>
    </w:p>
    <w:p w14:paraId="4AF7D94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That is not what I meant, at all.” 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110</w:t>
      </w:r>
    </w:p>
    <w:p w14:paraId="215665A3" w14:textId="77777777" w:rsidR="00C13414" w:rsidRPr="00F4367A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12"/>
          <w:szCs w:val="12"/>
        </w:rPr>
      </w:pPr>
    </w:p>
    <w:p w14:paraId="0A85DB9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 w:firstLine="720"/>
        <w:rPr>
          <w:rFonts w:ascii="Georgia" w:hAnsi="Georgia"/>
          <w:b/>
          <w:sz w:val="23"/>
          <w:szCs w:val="24"/>
        </w:rPr>
      </w:pPr>
      <w:r w:rsidRPr="00B37017">
        <w:rPr>
          <w:rFonts w:ascii="Georgia" w:hAnsi="Georgia"/>
          <w:b/>
          <w:sz w:val="23"/>
          <w:szCs w:val="24"/>
        </w:rPr>
        <w:t>*       *       *       *       *</w:t>
      </w:r>
    </w:p>
    <w:p w14:paraId="4C45B3E7" w14:textId="77777777" w:rsidR="00C13414" w:rsidRPr="00F4367A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12"/>
          <w:szCs w:val="12"/>
        </w:rPr>
      </w:pPr>
    </w:p>
    <w:p w14:paraId="2913776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No! I am not Prince Hamlet, nor was meant to </w:t>
      </w:r>
      <w:proofErr w:type="gramStart"/>
      <w:r w:rsidRPr="00B37017">
        <w:rPr>
          <w:rFonts w:ascii="Georgia" w:hAnsi="Georgia"/>
          <w:sz w:val="23"/>
          <w:szCs w:val="24"/>
        </w:rPr>
        <w:t>be;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6AD8F6D2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Am an attendant lord, one that will </w:t>
      </w:r>
      <w:proofErr w:type="gramStart"/>
      <w:r w:rsidRPr="00B37017">
        <w:rPr>
          <w:rFonts w:ascii="Georgia" w:hAnsi="Georgia"/>
          <w:sz w:val="23"/>
          <w:szCs w:val="24"/>
        </w:rPr>
        <w:t>do</w:t>
      </w:r>
      <w:proofErr w:type="gramEnd"/>
    </w:p>
    <w:p w14:paraId="2081C3E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To swell a progress, start a scene or two,</w:t>
      </w:r>
    </w:p>
    <w:p w14:paraId="2D45919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Advise the </w:t>
      </w:r>
      <w:proofErr w:type="gramStart"/>
      <w:r w:rsidRPr="00B37017">
        <w:rPr>
          <w:rFonts w:ascii="Georgia" w:hAnsi="Georgia"/>
          <w:sz w:val="23"/>
          <w:szCs w:val="24"/>
        </w:rPr>
        <w:t>prince;</w:t>
      </w:r>
      <w:proofErr w:type="gramEnd"/>
      <w:r w:rsidRPr="00B37017">
        <w:rPr>
          <w:rFonts w:ascii="Georgia" w:hAnsi="Georgia"/>
          <w:sz w:val="23"/>
          <w:szCs w:val="24"/>
        </w:rPr>
        <w:t xml:space="preserve"> no doubt, an easy tool, </w:t>
      </w:r>
    </w:p>
    <w:p w14:paraId="60EF46C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Deferential, glad to be of use,</w:t>
      </w:r>
    </w:p>
    <w:p w14:paraId="567B93AA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Politic, cautious, and </w:t>
      </w:r>
      <w:proofErr w:type="gramStart"/>
      <w:r w:rsidRPr="00B37017">
        <w:rPr>
          <w:rFonts w:ascii="Georgia" w:hAnsi="Georgia"/>
          <w:sz w:val="23"/>
          <w:szCs w:val="24"/>
        </w:rPr>
        <w:t>meticulous;</w:t>
      </w:r>
      <w:proofErr w:type="gramEnd"/>
    </w:p>
    <w:p w14:paraId="5DDCCA4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Full of high sentence, but a bit </w:t>
      </w:r>
      <w:proofErr w:type="gramStart"/>
      <w:r w:rsidRPr="00B37017">
        <w:rPr>
          <w:rFonts w:ascii="Georgia" w:hAnsi="Georgia"/>
          <w:sz w:val="23"/>
          <w:szCs w:val="24"/>
        </w:rPr>
        <w:t>obtuse;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7A481639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At times, indeed, almost ridiculous— </w:t>
      </w:r>
    </w:p>
    <w:p w14:paraId="3A89772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Almost, at times, the Fool. </w:t>
      </w:r>
    </w:p>
    <w:p w14:paraId="1E76527D" w14:textId="3A01ABB5" w:rsidR="00821CD5" w:rsidRPr="00B37017" w:rsidRDefault="00821CD5" w:rsidP="00741A73">
      <w:pPr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7191C877" w14:textId="5A5F8B78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grow old . . . I grow old . . . 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120</w:t>
      </w:r>
    </w:p>
    <w:p w14:paraId="00C483E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I shall wear the bottoms of my trousers rolled.</w:t>
      </w:r>
    </w:p>
    <w:p w14:paraId="0E0411F4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4D316E7F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Shall I part my hair behind? Do I dare to eat a peach? </w:t>
      </w:r>
    </w:p>
    <w:p w14:paraId="7C68CD98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I shall wear white flannel trousers, and walk upon the beach.</w:t>
      </w:r>
    </w:p>
    <w:p w14:paraId="5BA44571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have heard the mermaids singing, each to each. </w:t>
      </w:r>
    </w:p>
    <w:p w14:paraId="4808D864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16625417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do not think that they will sing to me. </w:t>
      </w:r>
    </w:p>
    <w:p w14:paraId="5540AF13" w14:textId="77777777" w:rsidR="00C13414" w:rsidRPr="00B37017" w:rsidRDefault="00C13414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2D895900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I have seen them riding seaward on the </w:t>
      </w:r>
      <w:proofErr w:type="gramStart"/>
      <w:r w:rsidRPr="00B37017">
        <w:rPr>
          <w:rFonts w:ascii="Georgia" w:hAnsi="Georgia"/>
          <w:sz w:val="23"/>
          <w:szCs w:val="24"/>
        </w:rPr>
        <w:t>waves</w:t>
      </w:r>
      <w:proofErr w:type="gramEnd"/>
      <w:r w:rsidRPr="00B37017">
        <w:rPr>
          <w:rFonts w:ascii="Georgia" w:hAnsi="Georgia"/>
          <w:sz w:val="23"/>
          <w:szCs w:val="24"/>
        </w:rPr>
        <w:t xml:space="preserve"> </w:t>
      </w:r>
    </w:p>
    <w:p w14:paraId="09281A7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Combing the white hair of the waves blown back </w:t>
      </w:r>
    </w:p>
    <w:p w14:paraId="628BE2F4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When the wind blows the water white and black. </w:t>
      </w:r>
    </w:p>
    <w:p w14:paraId="2B8E8C6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We have lingered in the chambers of the </w:t>
      </w:r>
      <w:proofErr w:type="gramStart"/>
      <w:r w:rsidRPr="00B37017">
        <w:rPr>
          <w:rFonts w:ascii="Georgia" w:hAnsi="Georgia"/>
          <w:sz w:val="23"/>
          <w:szCs w:val="24"/>
        </w:rPr>
        <w:t>sea</w:t>
      </w:r>
      <w:proofErr w:type="gramEnd"/>
    </w:p>
    <w:p w14:paraId="16ADE6A6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>By sea-girls wreathed with seaweed red and brown</w:t>
      </w:r>
      <w:r w:rsidRPr="00B37017">
        <w:rPr>
          <w:rFonts w:ascii="Georgia" w:hAnsi="Georgia"/>
          <w:sz w:val="23"/>
          <w:szCs w:val="24"/>
        </w:rPr>
        <w:tab/>
      </w:r>
      <w:r w:rsidRPr="00B37017">
        <w:rPr>
          <w:rFonts w:ascii="Georgia" w:hAnsi="Georgia"/>
          <w:sz w:val="23"/>
          <w:szCs w:val="24"/>
          <w:vertAlign w:val="superscript"/>
        </w:rPr>
        <w:t>130</w:t>
      </w:r>
    </w:p>
    <w:p w14:paraId="287638DC" w14:textId="77777777" w:rsidR="00C13414" w:rsidRPr="00B37017" w:rsidRDefault="00352721" w:rsidP="00741A73">
      <w:pPr>
        <w:tabs>
          <w:tab w:val="right" w:pos="11160"/>
        </w:tabs>
        <w:spacing w:line="259" w:lineRule="auto"/>
        <w:ind w:left="1800"/>
        <w:rPr>
          <w:rFonts w:ascii="Georgia" w:hAnsi="Georgia"/>
          <w:sz w:val="23"/>
          <w:szCs w:val="24"/>
        </w:rPr>
      </w:pPr>
      <w:r w:rsidRPr="00B37017">
        <w:rPr>
          <w:rFonts w:ascii="Georgia" w:hAnsi="Georgia"/>
          <w:sz w:val="23"/>
          <w:szCs w:val="24"/>
        </w:rPr>
        <w:t xml:space="preserve">Till human voices wake us, and we drown. </w:t>
      </w:r>
    </w:p>
    <w:p w14:paraId="5A701F7F" w14:textId="77777777" w:rsidR="00C13414" w:rsidRPr="00B37017" w:rsidRDefault="00C13414" w:rsidP="00741A73">
      <w:pPr>
        <w:spacing w:line="259" w:lineRule="auto"/>
        <w:ind w:left="1800"/>
        <w:rPr>
          <w:rFonts w:ascii="Georgia" w:hAnsi="Georgia"/>
          <w:sz w:val="23"/>
          <w:szCs w:val="24"/>
        </w:rPr>
      </w:pPr>
    </w:p>
    <w:p w14:paraId="1A75213B" w14:textId="77777777" w:rsidR="00562021" w:rsidRPr="00B37017" w:rsidRDefault="00562021" w:rsidP="00741A73">
      <w:pPr>
        <w:spacing w:line="259" w:lineRule="auto"/>
        <w:ind w:left="1800"/>
        <w:rPr>
          <w:rFonts w:ascii="Georgia" w:hAnsi="Georgia"/>
          <w:sz w:val="23"/>
          <w:szCs w:val="24"/>
        </w:rPr>
      </w:pPr>
    </w:p>
    <w:sectPr w:rsidR="00562021" w:rsidRPr="00B37017" w:rsidSect="00741A73">
      <w:footerReference w:type="default" r:id="rId8"/>
      <w:pgSz w:w="12240" w:h="15840"/>
      <w:pgMar w:top="1008" w:right="1080" w:bottom="100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E4D6" w14:textId="77777777" w:rsidR="00162AC5" w:rsidRDefault="00162AC5" w:rsidP="00821CD5">
      <w:r>
        <w:separator/>
      </w:r>
    </w:p>
  </w:endnote>
  <w:endnote w:type="continuationSeparator" w:id="0">
    <w:p w14:paraId="4AF90015" w14:textId="77777777" w:rsidR="00162AC5" w:rsidRDefault="00162AC5" w:rsidP="0082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09B8" w14:textId="445BB995" w:rsidR="00646A4A" w:rsidRPr="00646A4A" w:rsidRDefault="00646A4A" w:rsidP="00646A4A">
    <w:pPr>
      <w:pStyle w:val="Footer"/>
      <w:pBdr>
        <w:top w:val="single" w:sz="4" w:space="1" w:color="auto"/>
      </w:pBdr>
      <w:jc w:val="center"/>
      <w:rPr>
        <w:rFonts w:ascii="Georgia" w:hAnsi="Georgia"/>
        <w:i/>
        <w:iCs/>
        <w:sz w:val="16"/>
        <w:szCs w:val="16"/>
      </w:rPr>
    </w:pPr>
    <w:r w:rsidRPr="00646A4A">
      <w:rPr>
        <w:rFonts w:ascii="Georgia" w:hAnsi="Georgia"/>
        <w:i/>
        <w:iCs/>
        <w:sz w:val="16"/>
        <w:szCs w:val="16"/>
      </w:rPr>
      <w:t xml:space="preserve">The Love Song of J. Alfred Prufrock — </w:t>
    </w:r>
    <w:r w:rsidRPr="00646A4A">
      <w:rPr>
        <w:rFonts w:ascii="Georgia" w:hAnsi="Georgia"/>
        <w:i/>
        <w:iCs/>
        <w:sz w:val="16"/>
        <w:szCs w:val="16"/>
      </w:rPr>
      <w:fldChar w:fldCharType="begin"/>
    </w:r>
    <w:r w:rsidRPr="00646A4A">
      <w:rPr>
        <w:rFonts w:ascii="Georgia" w:hAnsi="Georgia"/>
        <w:i/>
        <w:iCs/>
        <w:sz w:val="16"/>
        <w:szCs w:val="16"/>
      </w:rPr>
      <w:instrText xml:space="preserve"> PAGE   \* MERGEFORMAT </w:instrText>
    </w:r>
    <w:r w:rsidRPr="00646A4A">
      <w:rPr>
        <w:rFonts w:ascii="Georgia" w:hAnsi="Georgia"/>
        <w:i/>
        <w:iCs/>
        <w:sz w:val="16"/>
        <w:szCs w:val="16"/>
      </w:rPr>
      <w:fldChar w:fldCharType="separate"/>
    </w:r>
    <w:r w:rsidRPr="00646A4A">
      <w:rPr>
        <w:rFonts w:ascii="Georgia" w:hAnsi="Georgia"/>
        <w:i/>
        <w:iCs/>
        <w:noProof/>
        <w:sz w:val="16"/>
        <w:szCs w:val="16"/>
      </w:rPr>
      <w:t>1</w:t>
    </w:r>
    <w:r w:rsidRPr="00646A4A">
      <w:rPr>
        <w:rFonts w:ascii="Georgia" w:hAnsi="Georgia"/>
        <w:i/>
        <w:iCs/>
        <w:noProof/>
        <w:sz w:val="16"/>
        <w:szCs w:val="16"/>
      </w:rPr>
      <w:fldChar w:fldCharType="end"/>
    </w:r>
    <w:r w:rsidRPr="00646A4A">
      <w:rPr>
        <w:rFonts w:ascii="Georgia" w:hAnsi="Georgia"/>
        <w:i/>
        <w:iCs/>
        <w:noProof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80B9" w14:textId="77777777" w:rsidR="00162AC5" w:rsidRDefault="00162AC5" w:rsidP="00821CD5">
      <w:r>
        <w:separator/>
      </w:r>
    </w:p>
  </w:footnote>
  <w:footnote w:type="continuationSeparator" w:id="0">
    <w:p w14:paraId="4FB507CE" w14:textId="77777777" w:rsidR="00162AC5" w:rsidRDefault="00162AC5" w:rsidP="00821CD5">
      <w:r>
        <w:continuationSeparator/>
      </w:r>
    </w:p>
  </w:footnote>
  <w:footnote w:id="1">
    <w:p w14:paraId="435D2B1F" w14:textId="2F6A9041" w:rsidR="00821CD5" w:rsidRPr="00821CD5" w:rsidRDefault="00821CD5">
      <w:pPr>
        <w:pStyle w:val="FootnoteText"/>
        <w:rPr>
          <w:rFonts w:ascii="Open Sans" w:hAnsi="Open Sans" w:cs="Open Sans"/>
          <w:sz w:val="18"/>
          <w:szCs w:val="18"/>
        </w:rPr>
      </w:pPr>
      <w:r w:rsidRPr="00821CD5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821CD5">
        <w:rPr>
          <w:rFonts w:ascii="Open Sans" w:hAnsi="Open Sans" w:cs="Open Sans"/>
          <w:sz w:val="18"/>
          <w:szCs w:val="18"/>
        </w:rPr>
        <w:t xml:space="preserve"> For another full-text version of this poem, with extensive notes, see http://jpellegrino.com/teaching/eliot-prufrock.html.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21"/>
    <w:rsid w:val="00162AC5"/>
    <w:rsid w:val="001B0070"/>
    <w:rsid w:val="00352721"/>
    <w:rsid w:val="00367C4A"/>
    <w:rsid w:val="00414ABF"/>
    <w:rsid w:val="00562021"/>
    <w:rsid w:val="00635027"/>
    <w:rsid w:val="00646A4A"/>
    <w:rsid w:val="00741A73"/>
    <w:rsid w:val="00821CD5"/>
    <w:rsid w:val="008D1183"/>
    <w:rsid w:val="00B37017"/>
    <w:rsid w:val="00C13414"/>
    <w:rsid w:val="00CF5411"/>
    <w:rsid w:val="00DF2B64"/>
    <w:rsid w:val="00F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78A2"/>
  <w15:chartTrackingRefBased/>
  <w15:docId w15:val="{2F7F673F-88AF-4B28-97F2-1134D397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21"/>
    <w:pPr>
      <w:spacing w:after="0" w:line="240" w:lineRule="auto"/>
    </w:pPr>
    <w:rPr>
      <w:rFonts w:ascii="Garamond" w:eastAsiaTheme="minorHAnsi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C4A"/>
    <w:pPr>
      <w:keepNext/>
      <w:keepLines/>
      <w:spacing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C4A"/>
    <w:rPr>
      <w:rFonts w:ascii="Garamond" w:eastAsiaTheme="majorEastAsia" w:hAnsi="Garamond" w:cstheme="majorBidi"/>
      <w:b/>
      <w:color w:val="000000" w:themeColor="text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1C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D5"/>
    <w:rPr>
      <w:rFonts w:ascii="Garamond" w:eastAsiaTheme="minorHAnsi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6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A4A"/>
    <w:rPr>
      <w:rFonts w:ascii="Garamond" w:eastAsiaTheme="minorHAnsi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46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A4A"/>
    <w:rPr>
      <w:rFonts w:ascii="Garamond" w:eastAsiaTheme="minorHAnsi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C477-AF45-4A22-8B6D-9D5FF50B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1122</Words>
  <Characters>4997</Characters>
  <Application>Microsoft Office Word</Application>
  <DocSecurity>0</DocSecurity>
  <Lines>227</Lines>
  <Paragraphs>218</Paragraphs>
  <ScaleCrop>false</ScaleCrop>
  <Company>Georgia Southern University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Pellegrino</dc:creator>
  <cp:keywords/>
  <dc:description/>
  <cp:lastModifiedBy>Joe Pellegrino</cp:lastModifiedBy>
  <cp:revision>7</cp:revision>
  <dcterms:created xsi:type="dcterms:W3CDTF">2020-10-01T16:33:00Z</dcterms:created>
  <dcterms:modified xsi:type="dcterms:W3CDTF">2021-06-06T02:02:00Z</dcterms:modified>
</cp:coreProperties>
</file>